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A1730F" w14:textId="5C256FFF" w:rsidR="00F93AE5" w:rsidRPr="00301DFE" w:rsidRDefault="00F93AE5" w:rsidP="00F93AE5">
      <w:pPr>
        <w:rPr>
          <w:lang w:val="es-ES"/>
        </w:rPr>
      </w:pPr>
    </w:p>
    <w:p w14:paraId="65C7E7C7" w14:textId="77777777" w:rsidR="00F93AE5" w:rsidRPr="00301DFE" w:rsidRDefault="00F93AE5" w:rsidP="00F93AE5">
      <w:pPr>
        <w:rPr>
          <w:lang w:val="es-ES"/>
        </w:rPr>
      </w:pPr>
    </w:p>
    <w:p w14:paraId="4113BBB2" w14:textId="77777777" w:rsidR="00F93AE5" w:rsidRPr="00301DFE" w:rsidRDefault="00F93AE5" w:rsidP="00F93AE5">
      <w:pPr>
        <w:rPr>
          <w:lang w:val="es-ES"/>
        </w:rPr>
      </w:pPr>
    </w:p>
    <w:p w14:paraId="2D1485EA" w14:textId="77777777" w:rsidR="00F93AE5" w:rsidRPr="00301DFE" w:rsidRDefault="00F93AE5" w:rsidP="00F93AE5">
      <w:pPr>
        <w:rPr>
          <w:lang w:val="es-ES"/>
        </w:rPr>
      </w:pPr>
    </w:p>
    <w:p w14:paraId="07622B37" w14:textId="77777777" w:rsidR="00F93AE5" w:rsidRPr="00301DFE" w:rsidRDefault="00F93AE5" w:rsidP="00F93AE5">
      <w:pPr>
        <w:rPr>
          <w:lang w:val="es-ES"/>
        </w:rPr>
      </w:pPr>
    </w:p>
    <w:p w14:paraId="5C20A236" w14:textId="77777777" w:rsidR="00F93AE5" w:rsidRPr="00301DFE" w:rsidRDefault="00F93AE5" w:rsidP="00F93AE5">
      <w:pPr>
        <w:rPr>
          <w:lang w:val="es-ES"/>
        </w:rPr>
      </w:pPr>
      <w:r w:rsidRPr="00301DFE">
        <w:rPr>
          <w:lang w:val="es-ES"/>
        </w:rPr>
        <w:fldChar w:fldCharType="begin"/>
      </w:r>
      <w:r w:rsidRPr="00301DFE">
        <w:rPr>
          <w:lang w:val="es-ES"/>
        </w:rPr>
        <w:instrText xml:space="preserve"> INCLUDEPICTURE "/var/folders/42/b396s5tn4rvcq0wbrdk1rhvr0000gn/T/com.microsoft.Word/WebArchiveCopyPasteTempFiles/wPZz3AAAAAElFTkSuQmCC" \* MERGEFORMATINET </w:instrText>
      </w:r>
      <w:r w:rsidRPr="00301DFE">
        <w:rPr>
          <w:lang w:val="es-ES"/>
        </w:rPr>
        <w:fldChar w:fldCharType="separate"/>
      </w:r>
      <w:r w:rsidRPr="00301DFE">
        <w:rPr>
          <w:noProof/>
          <w:lang w:val="es-ES"/>
        </w:rPr>
        <w:drawing>
          <wp:inline distT="0" distB="0" distL="0" distR="0" wp14:anchorId="526FF2E2" wp14:editId="2BC5A8FC">
            <wp:extent cx="1366346" cy="364066"/>
            <wp:effectExtent l="0" t="0" r="5715" b="4445"/>
            <wp:docPr id="7" name="Image 7" descr="Résultat de recherche d'images pour &quot;logo eurometropole strasbourg&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nDmYkQFaVXEQM:" descr="Résultat de recherche d'images pour &quot;logo eurometropole strasbourg&quo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7202" cy="369623"/>
                    </a:xfrm>
                    <a:prstGeom prst="rect">
                      <a:avLst/>
                    </a:prstGeom>
                    <a:noFill/>
                    <a:ln>
                      <a:noFill/>
                    </a:ln>
                  </pic:spPr>
                </pic:pic>
              </a:graphicData>
            </a:graphic>
          </wp:inline>
        </w:drawing>
      </w:r>
      <w:r w:rsidRPr="00301DFE">
        <w:rPr>
          <w:lang w:val="es-ES"/>
        </w:rPr>
        <w:fldChar w:fldCharType="end"/>
      </w:r>
    </w:p>
    <w:p w14:paraId="6AFBEB86" w14:textId="77777777" w:rsidR="00F93AE5" w:rsidRPr="00301DFE" w:rsidRDefault="00F93AE5" w:rsidP="00F93AE5">
      <w:pPr>
        <w:rPr>
          <w:lang w:val="es-ES"/>
        </w:rPr>
      </w:pPr>
    </w:p>
    <w:p w14:paraId="5D8761D3" w14:textId="77777777" w:rsidR="00F93AE5" w:rsidRPr="00301DFE" w:rsidRDefault="00F93AE5" w:rsidP="00F93AE5">
      <w:pPr>
        <w:rPr>
          <w:lang w:val="es-ES"/>
        </w:rPr>
      </w:pPr>
    </w:p>
    <w:p w14:paraId="2DC0B618" w14:textId="77777777" w:rsidR="00F93AE5" w:rsidRPr="00301DFE" w:rsidRDefault="00F93AE5" w:rsidP="00F93AE5">
      <w:pPr>
        <w:rPr>
          <w:lang w:val="es-ES"/>
        </w:rPr>
      </w:pPr>
    </w:p>
    <w:p w14:paraId="55167369" w14:textId="77777777" w:rsidR="00F93AE5" w:rsidRPr="00301DFE" w:rsidRDefault="00F93AE5" w:rsidP="00F93AE5">
      <w:pPr>
        <w:rPr>
          <w:lang w:val="es-ES"/>
        </w:rPr>
      </w:pPr>
    </w:p>
    <w:p w14:paraId="595661ED" w14:textId="77777777" w:rsidR="00F93AE5" w:rsidRPr="00301DFE" w:rsidRDefault="00F93AE5" w:rsidP="00F93AE5">
      <w:pPr>
        <w:rPr>
          <w:lang w:val="es-ES"/>
        </w:rPr>
      </w:pPr>
    </w:p>
    <w:p w14:paraId="61F7B8AE" w14:textId="77777777" w:rsidR="00F93AE5" w:rsidRPr="00301DFE" w:rsidRDefault="00F93AE5" w:rsidP="00F93AE5">
      <w:pPr>
        <w:rPr>
          <w:lang w:val="es-ES"/>
        </w:rPr>
      </w:pPr>
      <w:r w:rsidRPr="00301DFE">
        <w:rPr>
          <w:lang w:val="es-ES"/>
        </w:rPr>
        <w:t xml:space="preserve"> </w:t>
      </w:r>
      <w:r w:rsidRPr="00301DFE">
        <w:rPr>
          <w:lang w:val="es-ES"/>
        </w:rPr>
        <w:fldChar w:fldCharType="begin"/>
      </w:r>
      <w:r w:rsidRPr="00301DFE">
        <w:rPr>
          <w:lang w:val="es-ES"/>
        </w:rPr>
        <w:instrText xml:space="preserve"> INCLUDEPICTURE "/var/folders/42/b396s5tn4rvcq0wbrdk1rhvr0000gn/T/com.microsoft.Word/WebArchiveCopyPasteTempFiles/H6qPQu9vsWnKHbqhR+zMIfgJLeIa51guoOc2HQnOcF0JyFkt60jJznJSU5ykpOc5CQnOclXkv8H3iDN6ntfYWsAAAAASUVORK5CYII=" \* MERGEFORMATINET </w:instrText>
      </w:r>
      <w:r w:rsidRPr="00301DFE">
        <w:rPr>
          <w:lang w:val="es-ES"/>
        </w:rPr>
        <w:fldChar w:fldCharType="separate"/>
      </w:r>
      <w:r w:rsidRPr="00301DFE">
        <w:rPr>
          <w:noProof/>
          <w:lang w:val="es-ES"/>
        </w:rPr>
        <w:drawing>
          <wp:inline distT="0" distB="0" distL="0" distR="0" wp14:anchorId="58F0A011" wp14:editId="223981D2">
            <wp:extent cx="1354666" cy="761884"/>
            <wp:effectExtent l="0" t="0" r="4445" b="635"/>
            <wp:docPr id="8" name="Image 8" descr="Résultat de recherche d'images pour &quot;logo parlement europé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LxRwobakpLcNM:" descr="Résultat de recherche d'images pour &quot;logo parlement européen&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9309" cy="775743"/>
                    </a:xfrm>
                    <a:prstGeom prst="rect">
                      <a:avLst/>
                    </a:prstGeom>
                    <a:noFill/>
                    <a:ln>
                      <a:noFill/>
                    </a:ln>
                  </pic:spPr>
                </pic:pic>
              </a:graphicData>
            </a:graphic>
          </wp:inline>
        </w:drawing>
      </w:r>
      <w:r w:rsidRPr="00301DFE">
        <w:rPr>
          <w:lang w:val="es-ES"/>
        </w:rPr>
        <w:fldChar w:fldCharType="end"/>
      </w:r>
    </w:p>
    <w:p w14:paraId="7774E784" w14:textId="77777777" w:rsidR="00F93AE5" w:rsidRPr="00301DFE" w:rsidRDefault="00F93AE5" w:rsidP="00F93AE5">
      <w:pPr>
        <w:rPr>
          <w:lang w:val="es-ES"/>
        </w:rPr>
      </w:pPr>
    </w:p>
    <w:p w14:paraId="47FE32ED" w14:textId="77777777" w:rsidR="00577DB1" w:rsidRPr="00301DFE" w:rsidRDefault="00F93AE5" w:rsidP="00F93AE5">
      <w:pPr>
        <w:jc w:val="center"/>
        <w:rPr>
          <w:rFonts w:ascii="Brill Roman" w:eastAsia="Times New Roman" w:hAnsi="Brill Roman" w:cs="Arial"/>
          <w:b/>
          <w:kern w:val="0"/>
          <w:sz w:val="32"/>
          <w:szCs w:val="32"/>
          <w:lang w:val="es-ES" w:eastAsia="fr-CA"/>
          <w14:ligatures w14:val="none"/>
        </w:rPr>
      </w:pPr>
      <w:r w:rsidRPr="00301DFE">
        <w:rPr>
          <w:rFonts w:ascii="Brill Roman" w:eastAsia="Times New Roman" w:hAnsi="Brill Roman" w:cs="Arial"/>
          <w:b/>
          <w:kern w:val="0"/>
          <w:sz w:val="32"/>
          <w:szCs w:val="32"/>
          <w:lang w:val="es-ES" w:eastAsia="fr-CA"/>
          <w14:ligatures w14:val="none"/>
        </w:rPr>
        <w:br w:type="column"/>
      </w:r>
    </w:p>
    <w:p w14:paraId="584419DE" w14:textId="2C36A900" w:rsidR="00F93AE5" w:rsidRPr="00301DFE" w:rsidRDefault="00F93AE5" w:rsidP="00F93AE5">
      <w:pPr>
        <w:jc w:val="center"/>
        <w:rPr>
          <w:b/>
          <w:sz w:val="40"/>
          <w:lang w:val="es-ES"/>
        </w:rPr>
      </w:pPr>
      <w:r w:rsidRPr="00301DFE">
        <w:rPr>
          <w:rFonts w:ascii="Brill Roman" w:eastAsia="Times New Roman" w:hAnsi="Brill Roman" w:cs="Arial"/>
          <w:b/>
          <w:kern w:val="0"/>
          <w:sz w:val="40"/>
          <w:szCs w:val="40"/>
          <w:lang w:val="es-ES" w:eastAsia="fr-CA"/>
          <w14:ligatures w14:val="none"/>
        </w:rPr>
        <w:t xml:space="preserve">Cátedra UNESCO “Prácticas periodísticas y mediáticas” de la Universidad de Estrasburgo </w:t>
      </w:r>
    </w:p>
    <w:p w14:paraId="47A13AD5" w14:textId="77777777" w:rsidR="00F93AE5" w:rsidRPr="00301DFE" w:rsidRDefault="00F93AE5" w:rsidP="00F93AE5">
      <w:pPr>
        <w:jc w:val="center"/>
        <w:rPr>
          <w:rFonts w:ascii="Brill Roman" w:hAnsi="Brill Roman"/>
          <w:b/>
          <w:sz w:val="40"/>
          <w:lang w:val="es-ES"/>
        </w:rPr>
      </w:pPr>
    </w:p>
    <w:p w14:paraId="3BCA98EA" w14:textId="286E29DC" w:rsidR="00F93AE5" w:rsidRPr="00301DFE" w:rsidRDefault="00F93AE5" w:rsidP="00F93AE5">
      <w:pPr>
        <w:jc w:val="center"/>
        <w:rPr>
          <w:rFonts w:ascii="Brill Roman" w:hAnsi="Brill Roman" w:cs="Times New Roman (Corps CS)"/>
          <w:b/>
          <w:sz w:val="32"/>
          <w:szCs w:val="32"/>
          <w:lang w:val="es-ES"/>
        </w:rPr>
      </w:pPr>
    </w:p>
    <w:p w14:paraId="665914E8" w14:textId="77777777" w:rsidR="00F93AE5" w:rsidRPr="00301DFE" w:rsidRDefault="00F93AE5" w:rsidP="00F93AE5">
      <w:pPr>
        <w:jc w:val="center"/>
        <w:rPr>
          <w:rFonts w:ascii="Brill Roman" w:hAnsi="Brill Roman" w:cs="Times New Roman (Corps CS)"/>
          <w:b/>
          <w:sz w:val="32"/>
          <w:szCs w:val="32"/>
          <w:lang w:val="es-ES"/>
        </w:rPr>
      </w:pPr>
    </w:p>
    <w:p w14:paraId="02840890" w14:textId="77777777" w:rsidR="00F93AE5" w:rsidRPr="00301DFE" w:rsidRDefault="00F93AE5" w:rsidP="00F93AE5">
      <w:pPr>
        <w:jc w:val="center"/>
        <w:rPr>
          <w:rFonts w:ascii="Brill Roman" w:hAnsi="Brill Roman" w:cs="Times New Roman (Corps CS)"/>
          <w:b/>
          <w:sz w:val="32"/>
          <w:szCs w:val="32"/>
          <w:lang w:val="es-ES"/>
        </w:rPr>
      </w:pPr>
    </w:p>
    <w:p w14:paraId="1E492E97" w14:textId="665BD7BC" w:rsidR="00F93AE5" w:rsidRPr="00301DFE" w:rsidRDefault="00F93AE5" w:rsidP="00F93AE5">
      <w:pPr>
        <w:jc w:val="center"/>
        <w:rPr>
          <w:rFonts w:ascii="Brill Roman" w:hAnsi="Brill Roman"/>
          <w:b/>
          <w:sz w:val="40"/>
          <w:lang w:val="es-ES"/>
        </w:rPr>
      </w:pPr>
      <w:r w:rsidRPr="00301DFE">
        <w:rPr>
          <w:rFonts w:ascii="Brill Roman" w:hAnsi="Brill Roman"/>
          <w:b/>
          <w:sz w:val="40"/>
          <w:lang w:val="es-ES"/>
        </w:rPr>
        <w:t>8</w:t>
      </w:r>
      <w:r w:rsidRPr="00301DFE">
        <w:rPr>
          <w:rFonts w:ascii="Brill Roman" w:hAnsi="Brill Roman"/>
          <w:b/>
          <w:sz w:val="40"/>
          <w:vertAlign w:val="superscript"/>
          <w:lang w:val="es-ES"/>
        </w:rPr>
        <w:t>vo</w:t>
      </w:r>
      <w:r w:rsidRPr="00301DFE">
        <w:rPr>
          <w:rFonts w:ascii="Brill Roman" w:hAnsi="Brill Roman"/>
          <w:b/>
          <w:sz w:val="40"/>
          <w:lang w:val="es-ES"/>
        </w:rPr>
        <w:t xml:space="preserve"> congreso mundial </w:t>
      </w:r>
      <w:r w:rsidR="000F44B5" w:rsidRPr="00301DFE">
        <w:rPr>
          <w:rFonts w:ascii="Brill Roman" w:hAnsi="Brill Roman"/>
          <w:b/>
          <w:sz w:val="40"/>
          <w:lang w:val="es-ES"/>
        </w:rPr>
        <w:t>de la Red internacional de las C</w:t>
      </w:r>
      <w:r w:rsidRPr="00301DFE">
        <w:rPr>
          <w:rFonts w:ascii="Brill Roman" w:hAnsi="Brill Roman"/>
          <w:b/>
          <w:sz w:val="40"/>
          <w:lang w:val="es-ES"/>
        </w:rPr>
        <w:t>átedras UNESCO en comunicación</w:t>
      </w:r>
      <w:r w:rsidRPr="00301DFE">
        <w:rPr>
          <w:rFonts w:ascii="Brill Roman" w:eastAsia="Times New Roman" w:hAnsi="Brill Roman" w:cs="Arial"/>
          <w:b/>
          <w:kern w:val="0"/>
          <w:sz w:val="40"/>
          <w:szCs w:val="40"/>
          <w:lang w:val="es-ES" w:eastAsia="fr-CA"/>
          <w14:ligatures w14:val="none"/>
        </w:rPr>
        <w:t xml:space="preserve"> </w:t>
      </w:r>
    </w:p>
    <w:p w14:paraId="788D2C20" w14:textId="77777777" w:rsidR="00F93AE5" w:rsidRPr="00301DFE" w:rsidRDefault="00F93AE5" w:rsidP="00F93AE5">
      <w:pPr>
        <w:jc w:val="center"/>
        <w:rPr>
          <w:rFonts w:cs="Times New Roman (Corps CS)"/>
          <w:b/>
          <w:sz w:val="32"/>
          <w:szCs w:val="32"/>
          <w:lang w:val="es-ES"/>
        </w:rPr>
      </w:pPr>
    </w:p>
    <w:p w14:paraId="5AE2AD3A" w14:textId="77777777" w:rsidR="00F93AE5" w:rsidRPr="00301DFE" w:rsidRDefault="00F93AE5" w:rsidP="00F93AE5">
      <w:pPr>
        <w:jc w:val="center"/>
        <w:rPr>
          <w:rFonts w:cs="Times New Roman (Corps CS)"/>
          <w:b/>
          <w:sz w:val="32"/>
          <w:szCs w:val="32"/>
          <w:lang w:val="es-ES"/>
        </w:rPr>
      </w:pPr>
      <w:r w:rsidRPr="00301DFE">
        <w:rPr>
          <w:rFonts w:ascii="Arial" w:eastAsia="Times New Roman" w:hAnsi="Arial" w:cs="Arial"/>
          <w:noProof/>
          <w:kern w:val="0"/>
          <w:sz w:val="21"/>
          <w:szCs w:val="21"/>
          <w:lang w:val="es-ES" w:eastAsia="fr-CA"/>
          <w14:ligatures w14:val="none"/>
        </w:rPr>
        <w:drawing>
          <wp:inline distT="0" distB="0" distL="0" distR="0" wp14:anchorId="1336205F" wp14:editId="1E849024">
            <wp:extent cx="3251200" cy="800035"/>
            <wp:effectExtent l="0" t="0" r="6350" b="0"/>
            <wp:docPr id="3" name="Image 3" descr="C:\Users\theoret_y\AppData\Local\Microsoft\Windows\Temporary Internet Files\Content.Outlook\LFIMOANE\orbicom_logo_hig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eoret_y\AppData\Local\Microsoft\Windows\Temporary Internet Files\Content.Outlook\LFIMOANE\orbicom_logo_high.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14296" cy="864776"/>
                    </a:xfrm>
                    <a:prstGeom prst="rect">
                      <a:avLst/>
                    </a:prstGeom>
                    <a:noFill/>
                    <a:ln>
                      <a:noFill/>
                    </a:ln>
                  </pic:spPr>
                </pic:pic>
              </a:graphicData>
            </a:graphic>
          </wp:inline>
        </w:drawing>
      </w:r>
    </w:p>
    <w:p w14:paraId="451C6F99" w14:textId="77777777" w:rsidR="00F93AE5" w:rsidRPr="00301DFE" w:rsidRDefault="00F93AE5" w:rsidP="00F93AE5">
      <w:pPr>
        <w:rPr>
          <w:rFonts w:cs="Times New Roman (Corps CS)"/>
          <w:b/>
          <w:sz w:val="32"/>
          <w:szCs w:val="32"/>
          <w:lang w:val="es-ES"/>
        </w:rPr>
      </w:pPr>
    </w:p>
    <w:p w14:paraId="5406BAEE" w14:textId="66D1E30C" w:rsidR="00F93AE5" w:rsidRPr="00301DFE" w:rsidRDefault="00F93AE5" w:rsidP="00F93AE5">
      <w:pPr>
        <w:jc w:val="center"/>
        <w:rPr>
          <w:rFonts w:cs="Times New Roman (Corps CS)"/>
          <w:b/>
          <w:sz w:val="48"/>
          <w:szCs w:val="48"/>
          <w:lang w:val="es-ES"/>
        </w:rPr>
      </w:pPr>
      <w:r w:rsidRPr="00301DFE">
        <w:rPr>
          <w:rFonts w:cs="Times New Roman (Corps CS)"/>
          <w:b/>
          <w:sz w:val="48"/>
          <w:szCs w:val="48"/>
          <w:lang w:val="es-ES"/>
        </w:rPr>
        <w:t xml:space="preserve">La libertad de expresión en la era digital: de las </w:t>
      </w:r>
      <w:r w:rsidRPr="00301DFE">
        <w:rPr>
          <w:rFonts w:cs="Times New Roman (Corps CS)"/>
          <w:b/>
          <w:i/>
          <w:sz w:val="48"/>
          <w:szCs w:val="48"/>
          <w:lang w:val="es-ES"/>
        </w:rPr>
        <w:t>fake news</w:t>
      </w:r>
      <w:r w:rsidRPr="00301DFE">
        <w:rPr>
          <w:rFonts w:cs="Times New Roman (Corps CS)"/>
          <w:b/>
          <w:sz w:val="48"/>
          <w:szCs w:val="48"/>
          <w:lang w:val="es-ES"/>
        </w:rPr>
        <w:t xml:space="preserve"> a la inteligencia artificial</w:t>
      </w:r>
    </w:p>
    <w:p w14:paraId="5C921A59" w14:textId="77777777" w:rsidR="00F93AE5" w:rsidRPr="00301DFE" w:rsidRDefault="00F93AE5" w:rsidP="00F93AE5">
      <w:pPr>
        <w:jc w:val="center"/>
        <w:rPr>
          <w:rFonts w:cs="Times New Roman (Corps CS)"/>
          <w:b/>
          <w:sz w:val="32"/>
          <w:szCs w:val="32"/>
          <w:lang w:val="es-ES"/>
        </w:rPr>
      </w:pPr>
    </w:p>
    <w:p w14:paraId="6C09B1E7" w14:textId="418A11F8" w:rsidR="00F93AE5" w:rsidRPr="00301DFE" w:rsidRDefault="00F93AE5" w:rsidP="00F93AE5">
      <w:pPr>
        <w:jc w:val="center"/>
        <w:rPr>
          <w:rFonts w:cs="Times New Roman (Corps CS)"/>
          <w:b/>
          <w:sz w:val="40"/>
          <w:szCs w:val="40"/>
          <w:lang w:val="es-ES"/>
        </w:rPr>
      </w:pPr>
      <w:r w:rsidRPr="00301DFE">
        <w:rPr>
          <w:rFonts w:cs="Times New Roman (Corps CS)"/>
          <w:b/>
          <w:sz w:val="40"/>
          <w:szCs w:val="40"/>
          <w:lang w:val="es-ES"/>
        </w:rPr>
        <w:t>Estrasburgo, Francia,</w:t>
      </w:r>
      <w:r w:rsidR="00577DB1" w:rsidRPr="00301DFE">
        <w:rPr>
          <w:rFonts w:cs="Times New Roman (Corps CS)"/>
          <w:b/>
          <w:sz w:val="40"/>
          <w:szCs w:val="40"/>
          <w:lang w:val="es-ES"/>
        </w:rPr>
        <w:t xml:space="preserve"> 13 -15 de</w:t>
      </w:r>
      <w:r w:rsidRPr="00301DFE">
        <w:rPr>
          <w:rFonts w:cs="Times New Roman (Corps CS)"/>
          <w:b/>
          <w:sz w:val="40"/>
          <w:szCs w:val="40"/>
          <w:lang w:val="es-ES"/>
        </w:rPr>
        <w:t xml:space="preserve"> mayo </w:t>
      </w:r>
      <w:r w:rsidR="00577DB1" w:rsidRPr="00301DFE">
        <w:rPr>
          <w:rFonts w:cs="Times New Roman (Corps CS)"/>
          <w:b/>
          <w:sz w:val="40"/>
          <w:szCs w:val="40"/>
          <w:lang w:val="es-ES"/>
        </w:rPr>
        <w:t xml:space="preserve">de </w:t>
      </w:r>
      <w:r w:rsidRPr="00301DFE">
        <w:rPr>
          <w:rFonts w:cs="Times New Roman (Corps CS)"/>
          <w:b/>
          <w:sz w:val="40"/>
          <w:szCs w:val="40"/>
          <w:lang w:val="es-ES"/>
        </w:rPr>
        <w:t>2019</w:t>
      </w:r>
    </w:p>
    <w:p w14:paraId="67ED910A" w14:textId="77777777" w:rsidR="00F93AE5" w:rsidRPr="00301DFE" w:rsidRDefault="00F93AE5" w:rsidP="00F93AE5">
      <w:pPr>
        <w:jc w:val="center"/>
        <w:rPr>
          <w:b/>
          <w:sz w:val="32"/>
          <w:szCs w:val="32"/>
          <w:lang w:val="es-ES"/>
        </w:rPr>
      </w:pPr>
    </w:p>
    <w:p w14:paraId="1FE2141C" w14:textId="77777777" w:rsidR="00F93AE5" w:rsidRPr="00301DFE" w:rsidRDefault="00F93AE5" w:rsidP="00F93AE5">
      <w:pPr>
        <w:jc w:val="center"/>
        <w:rPr>
          <w:i/>
          <w:sz w:val="28"/>
          <w:szCs w:val="32"/>
          <w:lang w:val="es-ES"/>
        </w:rPr>
      </w:pPr>
      <w:r w:rsidRPr="00301DFE">
        <w:rPr>
          <w:i/>
          <w:sz w:val="28"/>
          <w:szCs w:val="32"/>
          <w:lang w:val="es-ES"/>
        </w:rPr>
        <w:t>“La libertad de expresión solo se desgasta si no se utiliza”</w:t>
      </w:r>
    </w:p>
    <w:p w14:paraId="3F2A4A18" w14:textId="77777777" w:rsidR="00F93AE5" w:rsidRPr="00301DFE" w:rsidRDefault="00F93AE5" w:rsidP="00F93AE5">
      <w:pPr>
        <w:jc w:val="center"/>
        <w:rPr>
          <w:b/>
          <w:sz w:val="28"/>
          <w:szCs w:val="32"/>
          <w:lang w:val="es-ES"/>
        </w:rPr>
      </w:pPr>
      <w:r w:rsidRPr="00301DFE">
        <w:rPr>
          <w:b/>
          <w:sz w:val="28"/>
          <w:szCs w:val="32"/>
          <w:lang w:val="es-ES"/>
        </w:rPr>
        <w:t xml:space="preserve">(cita del </w:t>
      </w:r>
      <w:r w:rsidRPr="00301DFE">
        <w:rPr>
          <w:b/>
          <w:i/>
          <w:sz w:val="28"/>
          <w:szCs w:val="32"/>
          <w:lang w:val="es-ES"/>
        </w:rPr>
        <w:t>Canard enchaîné</w:t>
      </w:r>
      <w:r w:rsidRPr="00301DFE">
        <w:rPr>
          <w:b/>
          <w:sz w:val="28"/>
          <w:szCs w:val="32"/>
          <w:lang w:val="es-ES"/>
        </w:rPr>
        <w:t>, prensa satírica francesa)</w:t>
      </w:r>
    </w:p>
    <w:p w14:paraId="54693EFA" w14:textId="2B434D7F" w:rsidR="00F93AE5" w:rsidRPr="00301DFE" w:rsidRDefault="00F93AE5" w:rsidP="00F93AE5">
      <w:pPr>
        <w:jc w:val="center"/>
        <w:rPr>
          <w:b/>
          <w:sz w:val="32"/>
          <w:szCs w:val="32"/>
          <w:lang w:val="es-ES"/>
        </w:rPr>
      </w:pPr>
    </w:p>
    <w:p w14:paraId="5000C10D" w14:textId="1FFE9547" w:rsidR="00577DB1" w:rsidRPr="00301DFE" w:rsidRDefault="00577DB1" w:rsidP="00F93AE5">
      <w:pPr>
        <w:jc w:val="center"/>
        <w:rPr>
          <w:b/>
          <w:lang w:val="es-ES"/>
        </w:rPr>
      </w:pPr>
      <w:r w:rsidRPr="00301DFE">
        <w:rPr>
          <w:b/>
          <w:lang w:val="es-ES"/>
        </w:rPr>
        <w:t>Evento abierto a toda la comunidad científica internacional en modo presencial o por videoconferencia</w:t>
      </w:r>
    </w:p>
    <w:p w14:paraId="739EB99A" w14:textId="77777777" w:rsidR="00577DB1" w:rsidRPr="00301DFE" w:rsidRDefault="00577DB1" w:rsidP="00F93AE5">
      <w:pPr>
        <w:jc w:val="center"/>
        <w:rPr>
          <w:b/>
          <w:sz w:val="32"/>
          <w:szCs w:val="32"/>
          <w:lang w:val="es-ES"/>
        </w:rPr>
      </w:pPr>
    </w:p>
    <w:p w14:paraId="31D79ABD" w14:textId="77777777" w:rsidR="00F93AE5" w:rsidRPr="00301DFE" w:rsidRDefault="00F93AE5" w:rsidP="00F93AE5">
      <w:pPr>
        <w:jc w:val="center"/>
        <w:rPr>
          <w:b/>
          <w:sz w:val="40"/>
          <w:szCs w:val="40"/>
          <w:lang w:val="es-ES"/>
        </w:rPr>
      </w:pPr>
      <w:r w:rsidRPr="00301DFE">
        <w:rPr>
          <w:b/>
          <w:sz w:val="40"/>
          <w:szCs w:val="40"/>
          <w:lang w:val="es-ES"/>
        </w:rPr>
        <w:t>www.chaireunescocomstrasbourg.fr</w:t>
      </w:r>
    </w:p>
    <w:p w14:paraId="37581E0D" w14:textId="77777777" w:rsidR="00F93AE5" w:rsidRPr="00301DFE" w:rsidRDefault="00F93AE5" w:rsidP="00F93AE5">
      <w:pPr>
        <w:jc w:val="center"/>
        <w:rPr>
          <w:b/>
          <w:lang w:val="es-ES"/>
        </w:rPr>
      </w:pPr>
    </w:p>
    <w:p w14:paraId="4A85A6F3" w14:textId="77777777" w:rsidR="00F93AE5" w:rsidRPr="00301DFE" w:rsidRDefault="00F93AE5" w:rsidP="00F93AE5">
      <w:pPr>
        <w:jc w:val="center"/>
        <w:rPr>
          <w:lang w:val="es-ES"/>
        </w:rPr>
      </w:pPr>
      <w:r w:rsidRPr="00301DFE">
        <w:rPr>
          <w:lang w:val="es-ES"/>
        </w:rPr>
        <w:t xml:space="preserve">                             </w:t>
      </w:r>
    </w:p>
    <w:p w14:paraId="04628409" w14:textId="77777777" w:rsidR="00F93AE5" w:rsidRPr="00301DFE" w:rsidRDefault="00F93AE5" w:rsidP="00F93AE5">
      <w:pPr>
        <w:rPr>
          <w:lang w:val="es-ES"/>
        </w:rPr>
        <w:sectPr w:rsidR="00F93AE5" w:rsidRPr="00301DFE" w:rsidSect="00EC4C06">
          <w:headerReference w:type="default" r:id="rId10"/>
          <w:footerReference w:type="even" r:id="rId11"/>
          <w:footerReference w:type="default" r:id="rId12"/>
          <w:pgSz w:w="11901" w:h="16817"/>
          <w:pgMar w:top="567" w:right="567" w:bottom="799" w:left="567" w:header="709" w:footer="709" w:gutter="0"/>
          <w:cols w:num="2" w:space="284" w:equalWidth="0">
            <w:col w:w="2271" w:space="284"/>
            <w:col w:w="8211"/>
          </w:cols>
          <w:titlePg/>
          <w:docGrid w:linePitch="360"/>
        </w:sectPr>
      </w:pPr>
      <w:r w:rsidRPr="00301DFE">
        <w:rPr>
          <w:lang w:val="es-ES"/>
        </w:rPr>
        <w:t xml:space="preserve">       </w:t>
      </w:r>
      <w:r w:rsidRPr="00301DFE">
        <w:rPr>
          <w:lang w:val="es-ES"/>
        </w:rPr>
        <w:fldChar w:fldCharType="begin"/>
      </w:r>
      <w:r w:rsidRPr="00301DFE">
        <w:rPr>
          <w:lang w:val="es-ES"/>
        </w:rPr>
        <w:instrText xml:space="preserve"> INCLUDEPICTURE "/var/folders/42/b396s5tn4rvcq0wbrdk1rhvr0000gn/T/com.microsoft.Word/WebArchiveCopyPasteTempFiles/ox7SSN7pUGJJfn05LUke90r6j7KW2nv9Ifuiy+l5M2rAYAAAAASUVORK5CYII=" \* MERGEFORMATINET </w:instrText>
      </w:r>
      <w:r w:rsidRPr="00301DFE">
        <w:rPr>
          <w:lang w:val="es-ES"/>
        </w:rPr>
        <w:fldChar w:fldCharType="separate"/>
      </w:r>
      <w:r w:rsidRPr="00301DFE">
        <w:rPr>
          <w:noProof/>
          <w:lang w:val="es-ES"/>
        </w:rPr>
        <w:drawing>
          <wp:inline distT="0" distB="0" distL="0" distR="0" wp14:anchorId="0F6153F3" wp14:editId="23DE55FD">
            <wp:extent cx="1549400" cy="585240"/>
            <wp:effectExtent l="0" t="0" r="0" b="0"/>
            <wp:docPr id="4" name="Image 4" descr="Résultat de recherche d'images pour &quot;logo unistra&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FTKU5E8dzrtAM:" descr="Résultat de recherche d'images pour &quot;logo unistra&quo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70417" cy="593178"/>
                    </a:xfrm>
                    <a:prstGeom prst="rect">
                      <a:avLst/>
                    </a:prstGeom>
                    <a:noFill/>
                    <a:ln>
                      <a:noFill/>
                    </a:ln>
                  </pic:spPr>
                </pic:pic>
              </a:graphicData>
            </a:graphic>
          </wp:inline>
        </w:drawing>
      </w:r>
      <w:r w:rsidRPr="00301DFE">
        <w:rPr>
          <w:lang w:val="es-ES"/>
        </w:rPr>
        <w:fldChar w:fldCharType="end"/>
      </w:r>
      <w:r w:rsidRPr="00301DFE">
        <w:rPr>
          <w:rFonts w:cs="Times New Roman (Corps CS)"/>
          <w:b/>
          <w:noProof/>
          <w:sz w:val="32"/>
          <w:szCs w:val="32"/>
          <w:lang w:val="es-ES"/>
        </w:rPr>
        <w:drawing>
          <wp:inline distT="0" distB="0" distL="0" distR="0" wp14:anchorId="2395940B" wp14:editId="3C5D2843">
            <wp:extent cx="1151907" cy="629708"/>
            <wp:effectExtent l="0" t="0" r="3810" b="5715"/>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ce B.jpg"/>
                    <pic:cNvPicPr/>
                  </pic:nvPicPr>
                  <pic:blipFill>
                    <a:blip r:embed="rId14">
                      <a:extLst>
                        <a:ext uri="{28A0092B-C50C-407E-A947-70E740481C1C}">
                          <a14:useLocalDpi xmlns:a14="http://schemas.microsoft.com/office/drawing/2010/main" val="0"/>
                        </a:ext>
                      </a:extLst>
                    </a:blip>
                    <a:stretch>
                      <a:fillRect/>
                    </a:stretch>
                  </pic:blipFill>
                  <pic:spPr>
                    <a:xfrm>
                      <a:off x="0" y="0"/>
                      <a:ext cx="1184417" cy="647480"/>
                    </a:xfrm>
                    <a:prstGeom prst="rect">
                      <a:avLst/>
                    </a:prstGeom>
                  </pic:spPr>
                </pic:pic>
              </a:graphicData>
            </a:graphic>
          </wp:inline>
        </w:drawing>
      </w:r>
      <w:r w:rsidRPr="00301DFE">
        <w:rPr>
          <w:lang w:val="es-ES"/>
        </w:rPr>
        <w:fldChar w:fldCharType="begin"/>
      </w:r>
      <w:r w:rsidRPr="00301DFE">
        <w:rPr>
          <w:lang w:val="es-ES"/>
        </w:rPr>
        <w:instrText xml:space="preserve"> INCLUDEPICTURE "/var/folders/42/b396s5tn4rvcq0wbrdk1rhvr0000gn/T/com.microsoft.Word/WebArchiveCopyPasteTempFiles/wL9C1ijNFY8mkoKAAAAAElFTkSuQmCC" \* MERGEFORMATINET </w:instrText>
      </w:r>
      <w:r w:rsidRPr="00301DFE">
        <w:rPr>
          <w:lang w:val="es-ES"/>
        </w:rPr>
        <w:fldChar w:fldCharType="separate"/>
      </w:r>
      <w:r w:rsidRPr="00301DFE">
        <w:rPr>
          <w:noProof/>
          <w:lang w:val="es-ES"/>
        </w:rPr>
        <w:drawing>
          <wp:inline distT="0" distB="0" distL="0" distR="0" wp14:anchorId="5CDE6A01" wp14:editId="5B959622">
            <wp:extent cx="1176867" cy="387569"/>
            <wp:effectExtent l="0" t="0" r="4445" b="6350"/>
            <wp:docPr id="2" name="Image 2" descr="Résultat de recherche d'images pour &quot;logo uqa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ALF8i0yHy7zM:" descr="Résultat de recherche d'images pour &quot;logo uqam&quo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62755" cy="415854"/>
                    </a:xfrm>
                    <a:prstGeom prst="rect">
                      <a:avLst/>
                    </a:prstGeom>
                    <a:noFill/>
                    <a:ln>
                      <a:noFill/>
                    </a:ln>
                  </pic:spPr>
                </pic:pic>
              </a:graphicData>
            </a:graphic>
          </wp:inline>
        </w:drawing>
      </w:r>
      <w:r w:rsidRPr="00301DFE">
        <w:rPr>
          <w:lang w:val="es-ES"/>
        </w:rPr>
        <w:fldChar w:fldCharType="end"/>
      </w:r>
    </w:p>
    <w:p w14:paraId="243707B3" w14:textId="77777777" w:rsidR="003A2C2C" w:rsidRPr="00301DFE" w:rsidRDefault="003A2C2C" w:rsidP="003A2C2C">
      <w:pPr>
        <w:jc w:val="center"/>
        <w:rPr>
          <w:i/>
          <w:sz w:val="28"/>
          <w:szCs w:val="32"/>
          <w:lang w:val="es-ES"/>
        </w:rPr>
      </w:pPr>
      <w:r w:rsidRPr="00301DFE">
        <w:rPr>
          <w:i/>
          <w:sz w:val="28"/>
          <w:szCs w:val="32"/>
          <w:lang w:val="es-ES"/>
        </w:rPr>
        <w:lastRenderedPageBreak/>
        <w:t>“La libertad de expresión solo se desgasta si no se utiliza”</w:t>
      </w:r>
    </w:p>
    <w:p w14:paraId="6E2F3085" w14:textId="77777777" w:rsidR="003A2C2C" w:rsidRPr="00301DFE" w:rsidRDefault="003A2C2C" w:rsidP="003A2C2C">
      <w:pPr>
        <w:jc w:val="center"/>
        <w:rPr>
          <w:b/>
          <w:sz w:val="28"/>
          <w:szCs w:val="32"/>
          <w:lang w:val="es-ES"/>
        </w:rPr>
      </w:pPr>
      <w:r w:rsidRPr="00301DFE">
        <w:rPr>
          <w:b/>
          <w:sz w:val="28"/>
          <w:szCs w:val="32"/>
          <w:lang w:val="es-ES"/>
        </w:rPr>
        <w:t xml:space="preserve">(cita del </w:t>
      </w:r>
      <w:r w:rsidRPr="00301DFE">
        <w:rPr>
          <w:b/>
          <w:i/>
          <w:sz w:val="28"/>
          <w:szCs w:val="32"/>
          <w:lang w:val="es-ES"/>
        </w:rPr>
        <w:t>Canard enchaîné</w:t>
      </w:r>
      <w:r w:rsidRPr="00301DFE">
        <w:rPr>
          <w:b/>
          <w:sz w:val="28"/>
          <w:szCs w:val="32"/>
          <w:lang w:val="es-ES"/>
        </w:rPr>
        <w:t>, prensa satírica francesa)</w:t>
      </w:r>
    </w:p>
    <w:p w14:paraId="541E29D1" w14:textId="77777777" w:rsidR="003A2C2C" w:rsidRDefault="003A2C2C" w:rsidP="00F43F1F">
      <w:pPr>
        <w:jc w:val="center"/>
        <w:rPr>
          <w:b/>
          <w:lang w:val="es-ES"/>
        </w:rPr>
      </w:pPr>
    </w:p>
    <w:p w14:paraId="70A8B2CA" w14:textId="425F110E" w:rsidR="00F43F1F" w:rsidRPr="00301DFE" w:rsidRDefault="00D73EC5" w:rsidP="00F43F1F">
      <w:pPr>
        <w:jc w:val="center"/>
        <w:rPr>
          <w:b/>
          <w:lang w:val="es-ES"/>
        </w:rPr>
      </w:pPr>
      <w:r w:rsidRPr="00301DFE">
        <w:rPr>
          <w:b/>
          <w:lang w:val="es-ES"/>
        </w:rPr>
        <w:t>Convocatoria</w:t>
      </w:r>
    </w:p>
    <w:p w14:paraId="12DFE0E7" w14:textId="77777777" w:rsidR="00F43F1F" w:rsidRPr="00301DFE" w:rsidRDefault="00F43F1F" w:rsidP="00F43F1F">
      <w:pPr>
        <w:jc w:val="center"/>
        <w:rPr>
          <w:b/>
          <w:lang w:val="es-ES"/>
        </w:rPr>
      </w:pPr>
    </w:p>
    <w:p w14:paraId="31C3B897" w14:textId="77777777" w:rsidR="00F43F1F" w:rsidRPr="00301DFE" w:rsidRDefault="00F43F1F" w:rsidP="00F43F1F">
      <w:pPr>
        <w:jc w:val="center"/>
        <w:rPr>
          <w:b/>
          <w:lang w:val="es-ES"/>
        </w:rPr>
      </w:pPr>
    </w:p>
    <w:p w14:paraId="3C8D34F3" w14:textId="1D88EEFD" w:rsidR="00F83008" w:rsidRPr="00301DFE" w:rsidRDefault="005B263B" w:rsidP="000E16B3">
      <w:pPr>
        <w:jc w:val="both"/>
        <w:rPr>
          <w:lang w:val="es-ES"/>
        </w:rPr>
      </w:pPr>
      <w:r w:rsidRPr="00301DFE">
        <w:rPr>
          <w:lang w:val="es-ES"/>
        </w:rPr>
        <w:t>Desde las primeras democracias s</w:t>
      </w:r>
      <w:r w:rsidR="00D73EC5" w:rsidRPr="00301DFE">
        <w:rPr>
          <w:lang w:val="es-ES"/>
        </w:rPr>
        <w:t>e ha cuestionado la libertad de expresión</w:t>
      </w:r>
      <w:r w:rsidR="00CB2527" w:rsidRPr="00301DFE">
        <w:rPr>
          <w:lang w:val="es-ES"/>
        </w:rPr>
        <w:t>: en la antigua Grecia</w:t>
      </w:r>
      <w:r w:rsidR="004202A2" w:rsidRPr="00301DFE">
        <w:rPr>
          <w:lang w:val="es-ES"/>
        </w:rPr>
        <w:t xml:space="preserve"> la </w:t>
      </w:r>
      <w:r w:rsidR="00CB2527" w:rsidRPr="00301DFE">
        <w:rPr>
          <w:lang w:val="es-ES"/>
        </w:rPr>
        <w:t xml:space="preserve">ciudad </w:t>
      </w:r>
      <w:r w:rsidR="0096608D" w:rsidRPr="00301DFE">
        <w:rPr>
          <w:lang w:val="es-ES"/>
        </w:rPr>
        <w:t>de Atenas</w:t>
      </w:r>
      <w:r w:rsidR="004202A2" w:rsidRPr="00301DFE">
        <w:rPr>
          <w:lang w:val="es-ES"/>
        </w:rPr>
        <w:t xml:space="preserve"> </w:t>
      </w:r>
      <w:r w:rsidR="00CB2527" w:rsidRPr="00301DFE">
        <w:rPr>
          <w:lang w:val="es-ES"/>
        </w:rPr>
        <w:t>había elab</w:t>
      </w:r>
      <w:r w:rsidR="00F35FE1" w:rsidRPr="00301DFE">
        <w:rPr>
          <w:lang w:val="es-ES"/>
        </w:rPr>
        <w:t>orado un sistema que le permitía</w:t>
      </w:r>
      <w:r w:rsidR="00CB2527" w:rsidRPr="00301DFE">
        <w:rPr>
          <w:lang w:val="es-ES"/>
        </w:rPr>
        <w:t xml:space="preserve"> a los ciudadanos expresarse, </w:t>
      </w:r>
      <w:r w:rsidR="005233E4" w:rsidRPr="00301DFE">
        <w:rPr>
          <w:lang w:val="es-ES"/>
        </w:rPr>
        <w:t>aunque</w:t>
      </w:r>
      <w:r w:rsidR="000E16B3" w:rsidRPr="00301DFE">
        <w:rPr>
          <w:lang w:val="es-ES"/>
        </w:rPr>
        <w:t xml:space="preserve"> </w:t>
      </w:r>
      <w:r w:rsidR="00CB2527" w:rsidRPr="00301DFE">
        <w:rPr>
          <w:lang w:val="es-ES"/>
        </w:rPr>
        <w:t>con los límites impuestos por la noc</w:t>
      </w:r>
      <w:r w:rsidR="00F70D5E" w:rsidRPr="00301DFE">
        <w:rPr>
          <w:lang w:val="es-ES"/>
        </w:rPr>
        <w:t>ión misma de ciudadanía</w:t>
      </w:r>
      <w:r w:rsidR="000E16B3" w:rsidRPr="00301DFE">
        <w:rPr>
          <w:lang w:val="es-ES"/>
        </w:rPr>
        <w:t xml:space="preserve">. </w:t>
      </w:r>
      <w:r w:rsidR="009D43E3" w:rsidRPr="00301DFE">
        <w:rPr>
          <w:lang w:val="es-ES"/>
        </w:rPr>
        <w:t>Posteriormente</w:t>
      </w:r>
      <w:r w:rsidR="00F70D5E" w:rsidRPr="00301DFE">
        <w:rPr>
          <w:lang w:val="es-ES"/>
        </w:rPr>
        <w:t xml:space="preserve"> </w:t>
      </w:r>
      <w:r w:rsidR="004202A2" w:rsidRPr="00301DFE">
        <w:rPr>
          <w:lang w:val="es-ES"/>
        </w:rPr>
        <w:t>e</w:t>
      </w:r>
      <w:r w:rsidR="00F70D5E" w:rsidRPr="00301DFE">
        <w:rPr>
          <w:lang w:val="es-ES"/>
        </w:rPr>
        <w:t>l</w:t>
      </w:r>
      <w:r w:rsidR="004202A2" w:rsidRPr="00301DFE">
        <w:rPr>
          <w:lang w:val="es-ES"/>
        </w:rPr>
        <w:t xml:space="preserve"> </w:t>
      </w:r>
      <w:r w:rsidRPr="00301DFE">
        <w:rPr>
          <w:lang w:val="es-ES"/>
        </w:rPr>
        <w:t>desarrollo de la prensa</w:t>
      </w:r>
      <w:r w:rsidR="00584BA7" w:rsidRPr="00301DFE">
        <w:rPr>
          <w:lang w:val="es-ES"/>
        </w:rPr>
        <w:t xml:space="preserve"> </w:t>
      </w:r>
      <w:r w:rsidRPr="00301DFE">
        <w:rPr>
          <w:lang w:val="es-ES"/>
        </w:rPr>
        <w:t>escrita,</w:t>
      </w:r>
      <w:r w:rsidR="001C0826" w:rsidRPr="00301DFE">
        <w:rPr>
          <w:lang w:val="es-ES"/>
        </w:rPr>
        <w:t xml:space="preserve"> luego </w:t>
      </w:r>
      <w:r w:rsidR="00F70D5E" w:rsidRPr="00301DFE">
        <w:rPr>
          <w:lang w:val="es-ES"/>
        </w:rPr>
        <w:t xml:space="preserve">de la radio </w:t>
      </w:r>
      <w:r w:rsidR="00664673" w:rsidRPr="00301DFE">
        <w:rPr>
          <w:lang w:val="es-ES"/>
        </w:rPr>
        <w:t>y la televisión multiplicaron lo</w:t>
      </w:r>
      <w:r w:rsidR="00F70D5E" w:rsidRPr="00301DFE">
        <w:rPr>
          <w:lang w:val="es-ES"/>
        </w:rPr>
        <w:t xml:space="preserve">s </w:t>
      </w:r>
      <w:r w:rsidRPr="00301DFE">
        <w:rPr>
          <w:lang w:val="es-ES"/>
        </w:rPr>
        <w:t>espacios</w:t>
      </w:r>
      <w:r w:rsidR="00F70D5E" w:rsidRPr="00301DFE">
        <w:rPr>
          <w:lang w:val="es-ES"/>
        </w:rPr>
        <w:t xml:space="preserve"> de </w:t>
      </w:r>
      <w:r w:rsidR="00534F7B" w:rsidRPr="00301DFE">
        <w:rPr>
          <w:lang w:val="es-ES"/>
        </w:rPr>
        <w:t>expresión,</w:t>
      </w:r>
      <w:r w:rsidR="00CE3620" w:rsidRPr="00301DFE">
        <w:rPr>
          <w:lang w:val="es-ES"/>
        </w:rPr>
        <w:t xml:space="preserve"> pero también aumentó </w:t>
      </w:r>
      <w:r w:rsidR="00F70D5E" w:rsidRPr="00301DFE">
        <w:rPr>
          <w:lang w:val="es-ES"/>
        </w:rPr>
        <w:t>el poder de controlarla. El antagonismo entre poder polí</w:t>
      </w:r>
      <w:r w:rsidR="00534F7B" w:rsidRPr="00301DFE">
        <w:rPr>
          <w:lang w:val="es-ES"/>
        </w:rPr>
        <w:t>tico y/o religioso y libertad</w:t>
      </w:r>
      <w:r w:rsidR="00F70D5E" w:rsidRPr="00301DFE">
        <w:rPr>
          <w:lang w:val="es-ES"/>
        </w:rPr>
        <w:t xml:space="preserve"> de los medios, de los ciudadanos y por otra parte de los artistas, se transformó en una lucha casi permanen</w:t>
      </w:r>
      <w:r w:rsidR="00F83008" w:rsidRPr="00301DFE">
        <w:rPr>
          <w:lang w:val="es-ES"/>
        </w:rPr>
        <w:t xml:space="preserve">te. </w:t>
      </w:r>
      <w:r w:rsidR="00B257DC" w:rsidRPr="00301DFE">
        <w:rPr>
          <w:lang w:val="es-ES"/>
        </w:rPr>
        <w:t>Así este congreso propone, primero que todo</w:t>
      </w:r>
      <w:r w:rsidR="00685F15">
        <w:rPr>
          <w:lang w:val="es-ES"/>
        </w:rPr>
        <w:t>,</w:t>
      </w:r>
      <w:r w:rsidR="00584BA7" w:rsidRPr="00301DFE">
        <w:rPr>
          <w:lang w:val="es-ES"/>
        </w:rPr>
        <w:t xml:space="preserve"> interrogar el concepto </w:t>
      </w:r>
      <w:r w:rsidR="00B257DC" w:rsidRPr="00301DFE">
        <w:rPr>
          <w:lang w:val="es-ES"/>
        </w:rPr>
        <w:t xml:space="preserve">de libertad de expresión </w:t>
      </w:r>
      <w:r w:rsidR="00584BA7" w:rsidRPr="00301DFE">
        <w:rPr>
          <w:lang w:val="es-ES"/>
        </w:rPr>
        <w:t>en sí</w:t>
      </w:r>
      <w:r w:rsidR="00B257DC" w:rsidRPr="00301DFE">
        <w:rPr>
          <w:lang w:val="es-ES"/>
        </w:rPr>
        <w:t xml:space="preserve"> mismo</w:t>
      </w:r>
      <w:r w:rsidR="00584BA7" w:rsidRPr="00301DFE">
        <w:rPr>
          <w:lang w:val="es-ES"/>
        </w:rPr>
        <w:t xml:space="preserve">: ¿designa la misma realidad en todos los países del mundo? ¿Cuáles pueden ser, en las sociedades democráticas, las limitaciones impuestas aquí y allá por leyes, regulaciones o decisiones judiciales? Los cambios en el ranking anual de la libertad de prensa que realiza </w:t>
      </w:r>
      <w:r w:rsidR="00584BA7" w:rsidRPr="00301DFE">
        <w:rPr>
          <w:i/>
          <w:lang w:val="es-ES"/>
        </w:rPr>
        <w:t>Reporteros sin Fronteras</w:t>
      </w:r>
      <w:r w:rsidR="00584BA7" w:rsidRPr="00301DFE">
        <w:rPr>
          <w:lang w:val="es-ES"/>
        </w:rPr>
        <w:t xml:space="preserve"> muestran la dimensión flexible del concepto. </w:t>
      </w:r>
      <w:r w:rsidR="00F83008" w:rsidRPr="00301DFE">
        <w:rPr>
          <w:lang w:val="es-ES"/>
        </w:rPr>
        <w:t>En ese contexto, el advenimiento de la era digital y en particular de las redes sociales</w:t>
      </w:r>
      <w:r w:rsidR="001E0FCD">
        <w:rPr>
          <w:lang w:val="es-ES"/>
        </w:rPr>
        <w:t xml:space="preserve"> </w:t>
      </w:r>
      <w:r w:rsidR="000735C1">
        <w:rPr>
          <w:lang w:val="es-ES"/>
        </w:rPr>
        <w:t>renovar el panorama cambia totalmente</w:t>
      </w:r>
      <w:r w:rsidR="00F83008" w:rsidRPr="00301DFE">
        <w:rPr>
          <w:lang w:val="es-ES"/>
        </w:rPr>
        <w:t xml:space="preserve">. En efecto, la posibilidad para cada individuo </w:t>
      </w:r>
      <w:r w:rsidR="00CE3620" w:rsidRPr="00301DFE">
        <w:rPr>
          <w:lang w:val="es-ES"/>
        </w:rPr>
        <w:t xml:space="preserve">con </w:t>
      </w:r>
      <w:r w:rsidR="00F83008" w:rsidRPr="00301DFE">
        <w:rPr>
          <w:lang w:val="es-ES"/>
        </w:rPr>
        <w:t>acceso a Internet de difundir información, el relativo vacío jur</w:t>
      </w:r>
      <w:r w:rsidR="00332D25" w:rsidRPr="00301DFE">
        <w:rPr>
          <w:lang w:val="es-ES"/>
        </w:rPr>
        <w:t>ídico creado por la</w:t>
      </w:r>
      <w:r w:rsidR="00F83008" w:rsidRPr="00301DFE">
        <w:rPr>
          <w:lang w:val="es-ES"/>
        </w:rPr>
        <w:t xml:space="preserve"> dimensión internacional de la red</w:t>
      </w:r>
      <w:r w:rsidR="009455EC" w:rsidRPr="00301DFE">
        <w:rPr>
          <w:lang w:val="es-ES"/>
        </w:rPr>
        <w:t>, la problem</w:t>
      </w:r>
      <w:r w:rsidR="00332D25" w:rsidRPr="00301DFE">
        <w:rPr>
          <w:lang w:val="es-ES"/>
        </w:rPr>
        <w:t>ática</w:t>
      </w:r>
      <w:r w:rsidR="00F83008" w:rsidRPr="00301DFE">
        <w:rPr>
          <w:lang w:val="es-ES"/>
        </w:rPr>
        <w:t xml:space="preserve"> econ</w:t>
      </w:r>
      <w:r w:rsidR="009455EC" w:rsidRPr="00301DFE">
        <w:rPr>
          <w:lang w:val="es-ES"/>
        </w:rPr>
        <w:t>ómica</w:t>
      </w:r>
      <w:r w:rsidR="00F83008" w:rsidRPr="00301DFE">
        <w:rPr>
          <w:lang w:val="es-ES"/>
        </w:rPr>
        <w:t xml:space="preserve"> de un </w:t>
      </w:r>
      <w:r w:rsidR="009455EC" w:rsidRPr="00301DFE">
        <w:rPr>
          <w:lang w:val="es-ES"/>
        </w:rPr>
        <w:t xml:space="preserve">nivel de proporciones desconocido hasta la fecha </w:t>
      </w:r>
      <w:r w:rsidR="00720720" w:rsidRPr="00301DFE">
        <w:rPr>
          <w:lang w:val="es-ES"/>
        </w:rPr>
        <w:t>y,</w:t>
      </w:r>
      <w:r w:rsidR="009455EC" w:rsidRPr="00301DFE">
        <w:rPr>
          <w:lang w:val="es-ES"/>
        </w:rPr>
        <w:t xml:space="preserve"> </w:t>
      </w:r>
      <w:r w:rsidR="00CE3620" w:rsidRPr="00301DFE">
        <w:rPr>
          <w:lang w:val="es-ES"/>
        </w:rPr>
        <w:t>por último</w:t>
      </w:r>
      <w:r w:rsidR="009455EC" w:rsidRPr="00301DFE">
        <w:rPr>
          <w:lang w:val="es-ES"/>
        </w:rPr>
        <w:t xml:space="preserve">, la profesionalización de </w:t>
      </w:r>
      <w:r w:rsidR="00D13510" w:rsidRPr="00301DFE">
        <w:rPr>
          <w:lang w:val="es-ES"/>
        </w:rPr>
        <w:t xml:space="preserve">las </w:t>
      </w:r>
      <w:r w:rsidR="009455EC" w:rsidRPr="00301DFE">
        <w:rPr>
          <w:lang w:val="es-ES"/>
        </w:rPr>
        <w:t xml:space="preserve">prácticas digitales de los Estados y de diversos grupos sociales modifica a la vez las problemáticas y la </w:t>
      </w:r>
      <w:r w:rsidR="00332D25" w:rsidRPr="00301DFE">
        <w:rPr>
          <w:lang w:val="es-ES"/>
        </w:rPr>
        <w:t>puesta en</w:t>
      </w:r>
      <w:r w:rsidR="009455EC" w:rsidRPr="00301DFE">
        <w:rPr>
          <w:lang w:val="es-ES"/>
        </w:rPr>
        <w:t xml:space="preserve"> práctica de la libertad de expresión. </w:t>
      </w:r>
    </w:p>
    <w:p w14:paraId="10351BAE" w14:textId="77777777" w:rsidR="00CA569B" w:rsidRPr="00301DFE" w:rsidRDefault="00CA569B" w:rsidP="000E16B3">
      <w:pPr>
        <w:jc w:val="both"/>
        <w:rPr>
          <w:lang w:val="es-ES"/>
        </w:rPr>
      </w:pPr>
    </w:p>
    <w:p w14:paraId="6073AE09" w14:textId="5EDC76E5" w:rsidR="00720720" w:rsidRPr="00A93B40" w:rsidRDefault="00CA569B" w:rsidP="00A93B40">
      <w:pPr>
        <w:jc w:val="both"/>
        <w:rPr>
          <w:rFonts w:ascii="Brill Roman" w:hAnsi="Brill Roman"/>
          <w:lang w:val="es-ES"/>
        </w:rPr>
      </w:pPr>
      <w:r w:rsidRPr="00301DFE">
        <w:rPr>
          <w:lang w:val="es-ES"/>
        </w:rPr>
        <w:t xml:space="preserve">Las nuevas tecnologías no deben ser </w:t>
      </w:r>
      <w:r w:rsidR="006064C2" w:rsidRPr="00301DFE">
        <w:rPr>
          <w:lang w:val="es-ES"/>
        </w:rPr>
        <w:t xml:space="preserve">ni </w:t>
      </w:r>
      <w:r w:rsidRPr="00301DFE">
        <w:rPr>
          <w:lang w:val="es-ES"/>
        </w:rPr>
        <w:t xml:space="preserve">aceptadas con ingenuidad gregaria ni rechazadas </w:t>
      </w:r>
      <w:r w:rsidR="00585109" w:rsidRPr="00301DFE">
        <w:rPr>
          <w:lang w:val="es-ES"/>
        </w:rPr>
        <w:t>por</w:t>
      </w:r>
      <w:r w:rsidRPr="00301DFE">
        <w:rPr>
          <w:lang w:val="es-ES"/>
        </w:rPr>
        <w:t xml:space="preserve"> una opo</w:t>
      </w:r>
      <w:r w:rsidR="00296204" w:rsidRPr="00301DFE">
        <w:rPr>
          <w:lang w:val="es-ES"/>
        </w:rPr>
        <w:t xml:space="preserve">sición ideológica sistemática: </w:t>
      </w:r>
      <w:r w:rsidR="00DB546D">
        <w:rPr>
          <w:lang w:val="es-ES"/>
        </w:rPr>
        <w:t xml:space="preserve">existen y todos las utilizamos. </w:t>
      </w:r>
      <w:r w:rsidR="004E7790">
        <w:rPr>
          <w:lang w:val="es-ES"/>
        </w:rPr>
        <w:t>El</w:t>
      </w:r>
      <w:r w:rsidR="00DB546D">
        <w:rPr>
          <w:lang w:val="es-ES"/>
        </w:rPr>
        <w:t xml:space="preserve"> segundo </w:t>
      </w:r>
      <w:r w:rsidRPr="00301DFE">
        <w:rPr>
          <w:lang w:val="es-ES"/>
        </w:rPr>
        <w:t>objetivo</w:t>
      </w:r>
      <w:r w:rsidR="00074F5E" w:rsidRPr="00301DFE">
        <w:rPr>
          <w:lang w:val="es-ES"/>
        </w:rPr>
        <w:t xml:space="preserve"> de este congreso es interrogar,</w:t>
      </w:r>
      <w:r w:rsidRPr="00301DFE">
        <w:rPr>
          <w:lang w:val="es-ES"/>
        </w:rPr>
        <w:t xml:space="preserve"> </w:t>
      </w:r>
      <w:r w:rsidR="00074F5E" w:rsidRPr="00301DFE">
        <w:rPr>
          <w:lang w:val="es-ES"/>
        </w:rPr>
        <w:t>junto con</w:t>
      </w:r>
      <w:r w:rsidRPr="00301DFE">
        <w:rPr>
          <w:lang w:val="es-ES"/>
        </w:rPr>
        <w:t xml:space="preserve"> la comunidad científica internacional</w:t>
      </w:r>
      <w:r w:rsidR="008844B0" w:rsidRPr="00301DFE">
        <w:rPr>
          <w:lang w:val="es-ES"/>
        </w:rPr>
        <w:t>,</w:t>
      </w:r>
      <w:r w:rsidR="00074F5E" w:rsidRPr="00301DFE">
        <w:rPr>
          <w:lang w:val="es-ES"/>
        </w:rPr>
        <w:t xml:space="preserve"> </w:t>
      </w:r>
      <w:r w:rsidRPr="00301DFE">
        <w:rPr>
          <w:lang w:val="es-ES"/>
        </w:rPr>
        <w:t xml:space="preserve">las prácticas actuales y sus </w:t>
      </w:r>
      <w:r w:rsidRPr="00A93B40">
        <w:rPr>
          <w:rFonts w:ascii="Brill Roman" w:hAnsi="Brill Roman"/>
          <w:lang w:val="es-ES"/>
        </w:rPr>
        <w:t xml:space="preserve">consecuencias sobre la libertad </w:t>
      </w:r>
      <w:r w:rsidR="00BA41AE" w:rsidRPr="00A93B40">
        <w:rPr>
          <w:rFonts w:ascii="Brill Roman" w:hAnsi="Brill Roman"/>
          <w:lang w:val="es-ES"/>
        </w:rPr>
        <w:t>de expresión que están en el corazón del funcionamiento de las democracias.</w:t>
      </w:r>
      <w:r w:rsidRPr="00A93B40">
        <w:rPr>
          <w:rFonts w:ascii="Brill Roman" w:hAnsi="Brill Roman"/>
          <w:lang w:val="es-ES"/>
        </w:rPr>
        <w:t xml:space="preserve"> </w:t>
      </w:r>
      <w:r w:rsidR="000735C1">
        <w:rPr>
          <w:rFonts w:ascii="Brill Roman" w:hAnsi="Brill Roman"/>
          <w:lang w:val="es-ES"/>
        </w:rPr>
        <w:t>E</w:t>
      </w:r>
      <w:r w:rsidR="00BA41AE" w:rsidRPr="00A93B40">
        <w:rPr>
          <w:rFonts w:ascii="Brill Roman" w:hAnsi="Brill Roman"/>
          <w:lang w:val="es-ES"/>
        </w:rPr>
        <w:t>ste congreso se inscribe en la continuidad de los trabajos que la Unesco realiza desde hace varios años sobre esa temática (</w:t>
      </w:r>
      <w:hyperlink r:id="rId16" w:history="1">
        <w:r w:rsidR="00BA41AE" w:rsidRPr="00A93B40">
          <w:rPr>
            <w:rStyle w:val="Lienhypertexte"/>
            <w:rFonts w:ascii="Brill Roman" w:hAnsi="Brill Roman"/>
            <w:lang w:val="es-ES"/>
          </w:rPr>
          <w:t>https://fr.unesco.org/themes/favoriser-liberté-dexpression</w:t>
        </w:r>
      </w:hyperlink>
      <w:r w:rsidR="00BA41AE" w:rsidRPr="00A93B40">
        <w:rPr>
          <w:rFonts w:ascii="Brill Roman" w:hAnsi="Brill Roman"/>
          <w:lang w:val="es-ES"/>
        </w:rPr>
        <w:t xml:space="preserve">), en particular, con la publicación anual de un observatorio sobre las </w:t>
      </w:r>
      <w:r w:rsidR="00BA41AE" w:rsidRPr="00A93B40">
        <w:rPr>
          <w:rFonts w:ascii="Brill Roman" w:hAnsi="Brill Roman"/>
          <w:i/>
          <w:lang w:val="es-ES"/>
        </w:rPr>
        <w:t>Tendencias mundiales en materia de libertad de expresión y del desarrollo de los medios.</w:t>
      </w:r>
      <w:r w:rsidR="00BA41AE" w:rsidRPr="00A93B40">
        <w:rPr>
          <w:rFonts w:ascii="Brill Roman" w:hAnsi="Brill Roman"/>
          <w:lang w:val="es-ES"/>
        </w:rPr>
        <w:t xml:space="preserve"> </w:t>
      </w:r>
    </w:p>
    <w:p w14:paraId="50E88894" w14:textId="77777777" w:rsidR="00720720" w:rsidRPr="00A93B40" w:rsidRDefault="00720720" w:rsidP="00A93B40">
      <w:pPr>
        <w:jc w:val="both"/>
        <w:rPr>
          <w:rFonts w:ascii="Brill Roman" w:hAnsi="Brill Roman"/>
          <w:lang w:val="es-ES"/>
        </w:rPr>
      </w:pPr>
    </w:p>
    <w:p w14:paraId="3E9E6D33" w14:textId="77777777" w:rsidR="00A93B40" w:rsidRPr="00A93B40" w:rsidRDefault="00720720" w:rsidP="00A93B40">
      <w:pPr>
        <w:jc w:val="both"/>
        <w:rPr>
          <w:rFonts w:ascii="Brill Roman" w:hAnsi="Brill Roman"/>
          <w:lang w:val="es-ES"/>
        </w:rPr>
      </w:pPr>
      <w:r w:rsidRPr="00A93B40">
        <w:rPr>
          <w:rFonts w:ascii="Brill Roman" w:hAnsi="Brill Roman"/>
          <w:lang w:val="es-ES"/>
        </w:rPr>
        <w:t>Los traba</w:t>
      </w:r>
      <w:r w:rsidR="008D34A9" w:rsidRPr="00A93B40">
        <w:rPr>
          <w:rFonts w:ascii="Brill Roman" w:hAnsi="Brill Roman"/>
          <w:lang w:val="es-ES"/>
        </w:rPr>
        <w:t>jos se agruparán en torno a cuatro</w:t>
      </w:r>
      <w:r w:rsidRPr="00A93B40">
        <w:rPr>
          <w:rFonts w:ascii="Brill Roman" w:hAnsi="Brill Roman"/>
          <w:lang w:val="es-ES"/>
        </w:rPr>
        <w:t xml:space="preserve"> </w:t>
      </w:r>
      <w:r w:rsidR="008844B0" w:rsidRPr="00A93B40">
        <w:rPr>
          <w:rFonts w:ascii="Brill Roman" w:hAnsi="Brill Roman"/>
          <w:lang w:val="es-ES"/>
        </w:rPr>
        <w:t>ejes temáticos</w:t>
      </w:r>
      <w:r w:rsidRPr="00A93B40">
        <w:rPr>
          <w:rFonts w:ascii="Brill Roman" w:hAnsi="Brill Roman"/>
          <w:lang w:val="es-ES"/>
        </w:rPr>
        <w:t>: los lugares, las personas y los temas transversales.</w:t>
      </w:r>
      <w:r w:rsidR="00BA41AE" w:rsidRPr="00A93B40">
        <w:rPr>
          <w:rFonts w:ascii="Brill Roman" w:hAnsi="Brill Roman"/>
          <w:lang w:val="es-ES"/>
        </w:rPr>
        <w:t xml:space="preserve"> </w:t>
      </w:r>
    </w:p>
    <w:p w14:paraId="7236CAA2" w14:textId="77777777" w:rsidR="00A93B40" w:rsidRPr="00A93B40" w:rsidRDefault="00A93B40" w:rsidP="00A93B40">
      <w:pPr>
        <w:jc w:val="both"/>
        <w:rPr>
          <w:rFonts w:ascii="Brill Roman" w:hAnsi="Brill Roman"/>
          <w:lang w:val="es-ES"/>
        </w:rPr>
      </w:pPr>
    </w:p>
    <w:p w14:paraId="2503377D" w14:textId="15995EC9" w:rsidR="00A93B40" w:rsidRPr="00A93B40" w:rsidRDefault="00A93B40" w:rsidP="00A93B40">
      <w:pPr>
        <w:pStyle w:val="Paragraphedeliste"/>
        <w:numPr>
          <w:ilvl w:val="0"/>
          <w:numId w:val="8"/>
        </w:numPr>
        <w:spacing w:before="100" w:after="100"/>
        <w:ind w:right="720"/>
        <w:rPr>
          <w:rFonts w:ascii="Brill Roman" w:eastAsia="Times New Roman" w:hAnsi="Brill Roman" w:cs="Times New Roman"/>
          <w:b/>
          <w:kern w:val="0"/>
          <w:lang w:val="fr-CH" w:eastAsia="fr-FR"/>
          <w14:ligatures w14:val="none"/>
        </w:rPr>
      </w:pPr>
      <w:r w:rsidRPr="00A93B40">
        <w:rPr>
          <w:rFonts w:ascii="Brill Roman" w:eastAsia="Times New Roman" w:hAnsi="Brill Roman" w:cs="Times New Roman"/>
          <w:b/>
          <w:kern w:val="0"/>
          <w:lang w:val="fr-CH" w:eastAsia="fr-FR"/>
          <w14:ligatures w14:val="none"/>
        </w:rPr>
        <w:t>Definición(es)</w:t>
      </w:r>
    </w:p>
    <w:p w14:paraId="04A48731" w14:textId="17C17E89" w:rsidR="00A93B40" w:rsidRPr="00A93B40" w:rsidRDefault="00A93B40" w:rsidP="00A93B40">
      <w:pPr>
        <w:jc w:val="both"/>
        <w:rPr>
          <w:rFonts w:ascii="Brill Roman" w:eastAsia="Times New Roman" w:hAnsi="Brill Roman" w:cs="Times New Roman"/>
          <w:kern w:val="0"/>
          <w:lang w:val="fr-CH" w:eastAsia="fr-FR"/>
          <w14:ligatures w14:val="none"/>
        </w:rPr>
      </w:pPr>
      <w:r w:rsidRPr="00A93B40">
        <w:rPr>
          <w:rFonts w:ascii="Brill Roman" w:eastAsia="Times New Roman" w:hAnsi="Brill Roman" w:cs="Times New Roman"/>
          <w:kern w:val="0"/>
          <w:lang w:val="fr-CH" w:eastAsia="fr-FR"/>
          <w14:ligatures w14:val="none"/>
        </w:rPr>
        <w:t xml:space="preserve">La definición de un concepto es la base de todo trabajo científico. Este congreso no es la excepción. ¿Cómo ha evolucionado la libertad de expresión desde sus orígenes griegos? ¿Cómo se define esta noción hoy en día? Mientras que para algunos los vínculos de la libertad de expresión con la democracia parecen obvios, para otros parecen más críticos, especialmente porque cada libertad individual podría oponerse a otra o la libertad social. ¿Cómo se gestionan las diferencias que se pueden ver en organizaciones internacionales como la Unesco o la ONU? El desarrollo de las nuevas tecnologías ha cambiado el acceso de las personas a la información y la comunicación. ¿Estamos </w:t>
      </w:r>
      <w:r w:rsidRPr="00A93B40">
        <w:rPr>
          <w:rFonts w:ascii="Brill Roman" w:eastAsia="Times New Roman" w:hAnsi="Brill Roman" w:cs="Times New Roman"/>
          <w:kern w:val="0"/>
          <w:lang w:val="fr-CH" w:eastAsia="fr-FR"/>
          <w14:ligatures w14:val="none"/>
        </w:rPr>
        <w:lastRenderedPageBreak/>
        <w:t>frente un empoderamiento de los ciudadanos como algunos lo afirman? ¿Cómo se gestiona, en las legislaciones nacionales, esta noción y su práctica, ampliamente internacionalizada hoy en día gracias a la web? Algunas actividades como la información periodística o el arte pueden explotar sistemáticamente esta libertad o incluso superar voluntariamente su marco legal. ¿Cuáles serían las consecuencias para los individuos y las sociedades?</w:t>
      </w:r>
    </w:p>
    <w:p w14:paraId="03CC7288" w14:textId="33C4B754" w:rsidR="006472F5" w:rsidRPr="00A93B40" w:rsidRDefault="006472F5" w:rsidP="00A93B40">
      <w:pPr>
        <w:jc w:val="both"/>
        <w:rPr>
          <w:rFonts w:ascii="Brill Roman" w:hAnsi="Brill Roman"/>
          <w:lang w:val="es-ES"/>
        </w:rPr>
      </w:pPr>
    </w:p>
    <w:p w14:paraId="555279F0" w14:textId="77777777" w:rsidR="00720720" w:rsidRPr="00A93B40" w:rsidRDefault="00720720" w:rsidP="00A93B40">
      <w:pPr>
        <w:jc w:val="both"/>
        <w:rPr>
          <w:rFonts w:ascii="Brill Roman" w:hAnsi="Brill Roman"/>
          <w:lang w:val="es-ES"/>
        </w:rPr>
      </w:pPr>
    </w:p>
    <w:p w14:paraId="581CBE4F" w14:textId="6FD1322B" w:rsidR="00720720" w:rsidRPr="00A93B40" w:rsidRDefault="00720720" w:rsidP="00A93B40">
      <w:pPr>
        <w:pStyle w:val="Paragraphedeliste"/>
        <w:numPr>
          <w:ilvl w:val="0"/>
          <w:numId w:val="8"/>
        </w:numPr>
        <w:jc w:val="both"/>
        <w:rPr>
          <w:rFonts w:ascii="Brill Roman" w:hAnsi="Brill Roman"/>
          <w:b/>
          <w:lang w:val="es-ES"/>
        </w:rPr>
      </w:pPr>
      <w:r w:rsidRPr="00A93B40">
        <w:rPr>
          <w:rFonts w:ascii="Brill Roman" w:hAnsi="Brill Roman"/>
          <w:b/>
          <w:lang w:val="es-ES"/>
        </w:rPr>
        <w:t xml:space="preserve">Los lugares de </w:t>
      </w:r>
      <w:r w:rsidR="00EA46AD" w:rsidRPr="00A93B40">
        <w:rPr>
          <w:rFonts w:ascii="Brill Roman" w:hAnsi="Brill Roman"/>
          <w:b/>
          <w:lang w:val="es-ES"/>
        </w:rPr>
        <w:t>la libertad de expresión en la era digital</w:t>
      </w:r>
    </w:p>
    <w:p w14:paraId="61BDB989" w14:textId="77777777" w:rsidR="00EA46AD" w:rsidRPr="00A93B40" w:rsidRDefault="00EA46AD" w:rsidP="00A93B40">
      <w:pPr>
        <w:jc w:val="both"/>
        <w:rPr>
          <w:rFonts w:ascii="Brill Roman" w:hAnsi="Brill Roman"/>
          <w:lang w:val="es-ES"/>
        </w:rPr>
      </w:pPr>
    </w:p>
    <w:p w14:paraId="468398A2" w14:textId="11FF0923" w:rsidR="00EA46AD" w:rsidRPr="00301DFE" w:rsidRDefault="00EA46AD" w:rsidP="00A93B40">
      <w:pPr>
        <w:jc w:val="both"/>
        <w:rPr>
          <w:lang w:val="es-ES"/>
        </w:rPr>
      </w:pPr>
      <w:r w:rsidRPr="00A93B40">
        <w:rPr>
          <w:rFonts w:ascii="Brill Roman" w:hAnsi="Brill Roman"/>
          <w:lang w:val="es-ES"/>
        </w:rPr>
        <w:t>La libertad,</w:t>
      </w:r>
      <w:r w:rsidR="00FD0FFA" w:rsidRPr="00A93B40">
        <w:rPr>
          <w:rFonts w:ascii="Brill Roman" w:hAnsi="Brill Roman"/>
          <w:lang w:val="es-ES"/>
        </w:rPr>
        <w:t xml:space="preserve"> como</w:t>
      </w:r>
      <w:r w:rsidRPr="00A93B40">
        <w:rPr>
          <w:rFonts w:ascii="Brill Roman" w:hAnsi="Brill Roman"/>
          <w:lang w:val="es-ES"/>
        </w:rPr>
        <w:t xml:space="preserve"> concepto abstr</w:t>
      </w:r>
      <w:r w:rsidR="000256CF" w:rsidRPr="00A93B40">
        <w:rPr>
          <w:rFonts w:ascii="Brill Roman" w:hAnsi="Brill Roman"/>
          <w:lang w:val="es-ES"/>
        </w:rPr>
        <w:t>acto</w:t>
      </w:r>
      <w:r w:rsidR="00FD0FFA" w:rsidRPr="00A93B40">
        <w:rPr>
          <w:rFonts w:ascii="Brill Roman" w:hAnsi="Brill Roman"/>
          <w:lang w:val="es-ES"/>
        </w:rPr>
        <w:t xml:space="preserve"> solo puede existir inscrit</w:t>
      </w:r>
      <w:r w:rsidR="00D11840" w:rsidRPr="00A93B40">
        <w:rPr>
          <w:rFonts w:ascii="Brill Roman" w:hAnsi="Brill Roman"/>
          <w:lang w:val="es-ES"/>
        </w:rPr>
        <w:t>a</w:t>
      </w:r>
      <w:r w:rsidR="00FD0FFA" w:rsidRPr="00A93B40">
        <w:rPr>
          <w:rFonts w:ascii="Brill Roman" w:hAnsi="Brill Roman"/>
          <w:lang w:val="es-ES"/>
        </w:rPr>
        <w:t xml:space="preserve"> </w:t>
      </w:r>
      <w:r w:rsidRPr="00A93B40">
        <w:rPr>
          <w:rFonts w:ascii="Brill Roman" w:hAnsi="Brill Roman"/>
          <w:lang w:val="es-ES"/>
        </w:rPr>
        <w:t xml:space="preserve">en el espacio, siendo </w:t>
      </w:r>
      <w:r w:rsidR="000735C1">
        <w:rPr>
          <w:rFonts w:ascii="Brill Roman" w:hAnsi="Brill Roman"/>
          <w:lang w:val="es-ES"/>
        </w:rPr>
        <w:t>la escuela</w:t>
      </w:r>
      <w:r w:rsidRPr="00A93B40">
        <w:rPr>
          <w:rFonts w:ascii="Brill Roman" w:hAnsi="Brill Roman"/>
          <w:lang w:val="es-ES"/>
        </w:rPr>
        <w:t xml:space="preserve"> el </w:t>
      </w:r>
      <w:r w:rsidR="00D11840" w:rsidRPr="00A93B40">
        <w:rPr>
          <w:rFonts w:ascii="Brill Roman" w:hAnsi="Brill Roman"/>
          <w:lang w:val="es-ES"/>
        </w:rPr>
        <w:t>primer lugar</w:t>
      </w:r>
      <w:r w:rsidRPr="00A93B40">
        <w:rPr>
          <w:rFonts w:ascii="Brill Roman" w:hAnsi="Brill Roman"/>
          <w:lang w:val="es-ES"/>
        </w:rPr>
        <w:t xml:space="preserve"> donde los alumnos aprenden el oficio de ciudadano. Incluso en las democracias los</w:t>
      </w:r>
      <w:r w:rsidRPr="00301DFE">
        <w:rPr>
          <w:lang w:val="es-ES"/>
        </w:rPr>
        <w:t xml:space="preserve"> sistemas educativos son muy diferentes, algunos dan poca autonomía a los alumnos y otros les </w:t>
      </w:r>
      <w:r w:rsidR="00824028" w:rsidRPr="00301DFE">
        <w:rPr>
          <w:lang w:val="es-ES"/>
        </w:rPr>
        <w:t>otorgan</w:t>
      </w:r>
      <w:r w:rsidRPr="00301DFE">
        <w:rPr>
          <w:lang w:val="es-ES"/>
        </w:rPr>
        <w:t xml:space="preserve"> más. </w:t>
      </w:r>
      <w:r w:rsidR="00A2205D" w:rsidRPr="00301DFE">
        <w:rPr>
          <w:lang w:val="es-ES"/>
        </w:rPr>
        <w:t>Los contenidos del plan</w:t>
      </w:r>
      <w:r w:rsidRPr="00301DFE">
        <w:rPr>
          <w:lang w:val="es-ES"/>
        </w:rPr>
        <w:t xml:space="preserve"> de estudios</w:t>
      </w:r>
      <w:r w:rsidR="00A2205D" w:rsidRPr="00301DFE">
        <w:rPr>
          <w:lang w:val="es-ES"/>
        </w:rPr>
        <w:t xml:space="preserve"> y la libertad pedagógica también son muy diversos. ¿Son las sociedades más o menos democráticas según su sistema escolar?</w:t>
      </w:r>
      <w:r w:rsidRPr="00301DFE">
        <w:rPr>
          <w:lang w:val="es-ES"/>
        </w:rPr>
        <w:t xml:space="preserve"> </w:t>
      </w:r>
      <w:r w:rsidR="00824028" w:rsidRPr="00301DFE">
        <w:rPr>
          <w:lang w:val="es-ES"/>
        </w:rPr>
        <w:t>Luego</w:t>
      </w:r>
      <w:r w:rsidR="0052245A" w:rsidRPr="00301DFE">
        <w:rPr>
          <w:lang w:val="es-ES"/>
        </w:rPr>
        <w:t xml:space="preserve"> de cuestionar la educación en medios de comunicación, </w:t>
      </w:r>
      <w:r w:rsidR="00824028" w:rsidRPr="00301DFE">
        <w:rPr>
          <w:lang w:val="es-ES"/>
        </w:rPr>
        <w:t xml:space="preserve">se tratará de establecer </w:t>
      </w:r>
      <w:r w:rsidR="000B7F97" w:rsidRPr="00301DFE">
        <w:rPr>
          <w:lang w:val="es-ES"/>
        </w:rPr>
        <w:t>en dónde estamos e</w:t>
      </w:r>
      <w:r w:rsidR="00824028" w:rsidRPr="00301DFE">
        <w:rPr>
          <w:lang w:val="es-ES"/>
        </w:rPr>
        <w:t xml:space="preserve">n cuanto al aprendizaje digital. </w:t>
      </w:r>
      <w:r w:rsidR="00251C34" w:rsidRPr="00301DFE">
        <w:rPr>
          <w:lang w:val="es-ES"/>
        </w:rPr>
        <w:t>¿</w:t>
      </w:r>
      <w:r w:rsidR="00824028" w:rsidRPr="00301DFE">
        <w:rPr>
          <w:lang w:val="es-ES"/>
        </w:rPr>
        <w:t>Este último</w:t>
      </w:r>
      <w:r w:rsidR="000B7F97" w:rsidRPr="00301DFE">
        <w:rPr>
          <w:lang w:val="es-ES"/>
        </w:rPr>
        <w:t xml:space="preserve"> da </w:t>
      </w:r>
      <w:r w:rsidR="00824028" w:rsidRPr="00301DFE">
        <w:rPr>
          <w:lang w:val="es-ES"/>
        </w:rPr>
        <w:t>mayor</w:t>
      </w:r>
      <w:r w:rsidR="000B7F97" w:rsidRPr="00301DFE">
        <w:rPr>
          <w:lang w:val="es-ES"/>
        </w:rPr>
        <w:t xml:space="preserve"> libertad a los jóvenes? </w:t>
      </w:r>
      <w:r w:rsidR="000B7F97" w:rsidRPr="00301DFE">
        <w:rPr>
          <w:b/>
          <w:lang w:val="es-ES"/>
        </w:rPr>
        <w:t>La universidad</w:t>
      </w:r>
      <w:r w:rsidR="000B7F97" w:rsidRPr="00301DFE">
        <w:rPr>
          <w:lang w:val="es-ES"/>
        </w:rPr>
        <w:t xml:space="preserve"> está naturalmente en la </w:t>
      </w:r>
      <w:r w:rsidR="009256C8" w:rsidRPr="00301DFE">
        <w:rPr>
          <w:lang w:val="es-ES"/>
        </w:rPr>
        <w:t xml:space="preserve">línea </w:t>
      </w:r>
      <w:r w:rsidR="000B7F97" w:rsidRPr="00301DFE">
        <w:rPr>
          <w:lang w:val="es-ES"/>
        </w:rPr>
        <w:t>recta</w:t>
      </w:r>
      <w:r w:rsidR="0052245A" w:rsidRPr="00301DFE">
        <w:rPr>
          <w:lang w:val="es-ES"/>
        </w:rPr>
        <w:t xml:space="preserve"> </w:t>
      </w:r>
      <w:r w:rsidR="000B7F97" w:rsidRPr="00301DFE">
        <w:rPr>
          <w:lang w:val="es-ES"/>
        </w:rPr>
        <w:t xml:space="preserve">del desarrollo. Los Estados forman allí a sus futuros responsables y los estudiantes han de </w:t>
      </w:r>
      <w:r w:rsidR="009F2351" w:rsidRPr="00301DFE">
        <w:rPr>
          <w:lang w:val="es-ES"/>
        </w:rPr>
        <w:t xml:space="preserve">aprender a ejercer su pensamiento crítico. La digitalización de la enseñanza (por </w:t>
      </w:r>
      <w:r w:rsidR="00951F1F" w:rsidRPr="00301DFE">
        <w:rPr>
          <w:lang w:val="es-ES"/>
        </w:rPr>
        <w:t>ejemplo,</w:t>
      </w:r>
      <w:r w:rsidR="009F2351" w:rsidRPr="00301DFE">
        <w:rPr>
          <w:lang w:val="es-ES"/>
        </w:rPr>
        <w:t xml:space="preserve"> con los MOOC), de </w:t>
      </w:r>
      <w:r w:rsidR="00733932">
        <w:rPr>
          <w:lang w:val="es-ES"/>
        </w:rPr>
        <w:t xml:space="preserve">la </w:t>
      </w:r>
      <w:r w:rsidR="009F2351" w:rsidRPr="00301DFE">
        <w:rPr>
          <w:lang w:val="es-ES"/>
        </w:rPr>
        <w:t xml:space="preserve">ingeniería, de </w:t>
      </w:r>
      <w:r w:rsidR="00733932">
        <w:rPr>
          <w:lang w:val="es-ES"/>
        </w:rPr>
        <w:t xml:space="preserve">la </w:t>
      </w:r>
      <w:r w:rsidR="009F2351" w:rsidRPr="00301DFE">
        <w:rPr>
          <w:lang w:val="es-ES"/>
        </w:rPr>
        <w:t>gestión administrativa, ¿aumenta las posibilidades de los estudiantes y del personal de ser escuchados?</w:t>
      </w:r>
    </w:p>
    <w:p w14:paraId="41834CDA" w14:textId="77777777" w:rsidR="00270639" w:rsidRPr="00301DFE" w:rsidRDefault="00270639" w:rsidP="00EA46AD">
      <w:pPr>
        <w:jc w:val="both"/>
        <w:rPr>
          <w:lang w:val="es-ES"/>
        </w:rPr>
      </w:pPr>
    </w:p>
    <w:p w14:paraId="65282467" w14:textId="404D256E" w:rsidR="001E1BD2" w:rsidRPr="00301DFE" w:rsidRDefault="00270639" w:rsidP="00EA46AD">
      <w:pPr>
        <w:jc w:val="both"/>
        <w:rPr>
          <w:lang w:val="es-ES"/>
        </w:rPr>
      </w:pPr>
      <w:r w:rsidRPr="00301DFE">
        <w:rPr>
          <w:b/>
          <w:lang w:val="es-ES"/>
        </w:rPr>
        <w:t xml:space="preserve">Los medios, </w:t>
      </w:r>
      <w:r w:rsidRPr="00301DFE">
        <w:rPr>
          <w:lang w:val="es-ES"/>
        </w:rPr>
        <w:t>una especie de escuela para adultos, son otro lugar fundamental que forma e informa a los c</w:t>
      </w:r>
      <w:r w:rsidR="00124F2F" w:rsidRPr="00301DFE">
        <w:rPr>
          <w:lang w:val="es-ES"/>
        </w:rPr>
        <w:t>iudadanos. La mayor parte tiene</w:t>
      </w:r>
      <w:r w:rsidRPr="00301DFE">
        <w:rPr>
          <w:lang w:val="es-ES"/>
        </w:rPr>
        <w:t xml:space="preserve"> hoy una forma híbrida: </w:t>
      </w:r>
      <w:r w:rsidR="00024A70" w:rsidRPr="00301DFE">
        <w:rPr>
          <w:lang w:val="es-ES"/>
        </w:rPr>
        <w:t>dispositivo tradi</w:t>
      </w:r>
      <w:r w:rsidR="0070645E" w:rsidRPr="00301DFE">
        <w:rPr>
          <w:lang w:val="es-ES"/>
        </w:rPr>
        <w:t>c</w:t>
      </w:r>
      <w:r w:rsidR="00124F2F" w:rsidRPr="00301DFE">
        <w:rPr>
          <w:lang w:val="es-ES"/>
        </w:rPr>
        <w:t>ional para su público en edad madura, web para los más jóvenes.</w:t>
      </w:r>
      <w:r w:rsidRPr="00301DFE">
        <w:rPr>
          <w:b/>
          <w:lang w:val="es-ES"/>
        </w:rPr>
        <w:t xml:space="preserve"> </w:t>
      </w:r>
      <w:r w:rsidR="0070645E" w:rsidRPr="00301DFE">
        <w:rPr>
          <w:lang w:val="es-ES"/>
        </w:rPr>
        <w:t>¿En la era digital se puede afirmar que los medios h</w:t>
      </w:r>
      <w:r w:rsidR="00124F2F" w:rsidRPr="00301DFE">
        <w:rPr>
          <w:lang w:val="es-ES"/>
        </w:rPr>
        <w:t xml:space="preserve">an ganado en autonomía?, ¿informan mejor dirigiéndose a los deseos de sus lectores/editores/espectadores? Las </w:t>
      </w:r>
      <w:r w:rsidR="00124F2F" w:rsidRPr="00301DFE">
        <w:rPr>
          <w:b/>
          <w:lang w:val="es-ES"/>
        </w:rPr>
        <w:t>organizaciones,</w:t>
      </w:r>
      <w:r w:rsidR="00124F2F" w:rsidRPr="00301DFE">
        <w:rPr>
          <w:lang w:val="es-ES"/>
        </w:rPr>
        <w:t xml:space="preserve"> ya sean públicas o privadas, son igualmente lugares de vida social y en consecuencia son espacios donde la libertad de expresión está en juego.  Si la legislación da un marco jurídico bastante preciso para las </w:t>
      </w:r>
      <w:r w:rsidR="00A52F8C">
        <w:rPr>
          <w:lang w:val="es-ES"/>
        </w:rPr>
        <w:t xml:space="preserve">empresas y organizaciones </w:t>
      </w:r>
      <w:r w:rsidR="00124F2F" w:rsidRPr="00301DFE">
        <w:rPr>
          <w:lang w:val="es-ES"/>
        </w:rPr>
        <w:t>mas grandes, ¿qué sucede con las PyMEs</w:t>
      </w:r>
      <w:r w:rsidR="00024A70" w:rsidRPr="00301DFE">
        <w:rPr>
          <w:lang w:val="es-ES"/>
        </w:rPr>
        <w:t xml:space="preserve">?, ¿cómo </w:t>
      </w:r>
      <w:r w:rsidR="00634E68" w:rsidRPr="00301DFE">
        <w:rPr>
          <w:lang w:val="es-ES"/>
        </w:rPr>
        <w:t xml:space="preserve">emplean </w:t>
      </w:r>
      <w:r w:rsidR="00024A70" w:rsidRPr="00301DFE">
        <w:rPr>
          <w:lang w:val="es-ES"/>
        </w:rPr>
        <w:t xml:space="preserve">las organizaciones las TIC </w:t>
      </w:r>
      <w:r w:rsidR="00634E68" w:rsidRPr="00301DFE">
        <w:rPr>
          <w:lang w:val="es-ES"/>
        </w:rPr>
        <w:t xml:space="preserve">a nivel </w:t>
      </w:r>
      <w:r w:rsidR="00024A70" w:rsidRPr="00301DFE">
        <w:rPr>
          <w:lang w:val="es-ES"/>
        </w:rPr>
        <w:t xml:space="preserve">interno </w:t>
      </w:r>
      <w:r w:rsidR="00634E68" w:rsidRPr="00301DFE">
        <w:rPr>
          <w:lang w:val="es-ES"/>
        </w:rPr>
        <w:t xml:space="preserve">y </w:t>
      </w:r>
      <w:r w:rsidR="00024A70" w:rsidRPr="00301DFE">
        <w:rPr>
          <w:lang w:val="es-ES"/>
        </w:rPr>
        <w:t xml:space="preserve">externo? Finalmente, </w:t>
      </w:r>
      <w:r w:rsidR="00024A70" w:rsidRPr="00301DFE">
        <w:rPr>
          <w:b/>
          <w:lang w:val="es-ES"/>
        </w:rPr>
        <w:t xml:space="preserve">la web </w:t>
      </w:r>
      <w:r w:rsidR="00024A70" w:rsidRPr="00301DFE">
        <w:rPr>
          <w:lang w:val="es-ES"/>
        </w:rPr>
        <w:t>está modificando radicalmente las viejas prácticas de expresión privada y pública nivelando cada vez más la diferencia entre las dos. ¿</w:t>
      </w:r>
      <w:r w:rsidR="007C2CD3" w:rsidRPr="00301DFE">
        <w:rPr>
          <w:lang w:val="es-ES"/>
        </w:rPr>
        <w:t xml:space="preserve">Podría entonces asociarse la visibilidad </w:t>
      </w:r>
      <w:r w:rsidR="00024A70" w:rsidRPr="00301DFE">
        <w:rPr>
          <w:lang w:val="es-ES"/>
        </w:rPr>
        <w:t xml:space="preserve">en Internet y </w:t>
      </w:r>
      <w:r w:rsidR="007C2CD3" w:rsidRPr="00301DFE">
        <w:rPr>
          <w:lang w:val="es-ES"/>
        </w:rPr>
        <w:t xml:space="preserve">lo </w:t>
      </w:r>
      <w:r w:rsidR="00024A70" w:rsidRPr="00301DFE">
        <w:rPr>
          <w:lang w:val="es-ES"/>
        </w:rPr>
        <w:t xml:space="preserve">público?, ¿la lógica </w:t>
      </w:r>
      <w:r w:rsidR="00024A70" w:rsidRPr="000735C1">
        <w:rPr>
          <w:lang w:val="es-ES"/>
        </w:rPr>
        <w:t xml:space="preserve">de los </w:t>
      </w:r>
      <w:r w:rsidR="000735C1" w:rsidRPr="000735C1">
        <w:rPr>
          <w:lang w:val="es-ES"/>
        </w:rPr>
        <w:t>seguidores</w:t>
      </w:r>
      <w:r w:rsidR="00024A70" w:rsidRPr="000735C1">
        <w:rPr>
          <w:lang w:val="es-ES"/>
        </w:rPr>
        <w:t xml:space="preserve"> coincide</w:t>
      </w:r>
      <w:r w:rsidR="00024A70" w:rsidRPr="00301DFE">
        <w:rPr>
          <w:lang w:val="es-ES"/>
        </w:rPr>
        <w:t xml:space="preserve"> con la de los </w:t>
      </w:r>
      <w:r w:rsidR="001E1BD2" w:rsidRPr="00301DFE">
        <w:rPr>
          <w:lang w:val="es-ES"/>
        </w:rPr>
        <w:t>simpatizantes</w:t>
      </w:r>
      <w:r w:rsidR="00024A70" w:rsidRPr="00301DFE">
        <w:rPr>
          <w:lang w:val="es-ES"/>
        </w:rPr>
        <w:t xml:space="preserve">? Oleadas de información y de desinformación llegan cada día a los internautas. </w:t>
      </w:r>
      <w:r w:rsidR="003244D7" w:rsidRPr="00301DFE">
        <w:rPr>
          <w:lang w:val="es-ES"/>
        </w:rPr>
        <w:t>En este sentido, ¿e</w:t>
      </w:r>
      <w:r w:rsidR="00024A70" w:rsidRPr="00301DFE">
        <w:rPr>
          <w:lang w:val="es-ES"/>
        </w:rPr>
        <w:t>stán mejor informados o</w:t>
      </w:r>
      <w:r w:rsidR="00612B98" w:rsidRPr="00301DFE">
        <w:rPr>
          <w:lang w:val="es-ES"/>
        </w:rPr>
        <w:t>,</w:t>
      </w:r>
      <w:r w:rsidR="00024A70" w:rsidRPr="00301DFE">
        <w:rPr>
          <w:lang w:val="es-ES"/>
        </w:rPr>
        <w:t xml:space="preserve"> </w:t>
      </w:r>
      <w:r w:rsidR="00612B98" w:rsidRPr="00301DFE">
        <w:rPr>
          <w:lang w:val="es-ES"/>
        </w:rPr>
        <w:t>por el contrario, demasiada información mata la información?</w:t>
      </w:r>
      <w:r w:rsidR="007C2CD3" w:rsidRPr="00301DFE">
        <w:rPr>
          <w:lang w:val="es-ES"/>
        </w:rPr>
        <w:t xml:space="preserve"> </w:t>
      </w:r>
    </w:p>
    <w:p w14:paraId="5009821F" w14:textId="77777777" w:rsidR="001E1BD2" w:rsidRPr="00301DFE" w:rsidRDefault="001E1BD2" w:rsidP="00EA46AD">
      <w:pPr>
        <w:jc w:val="both"/>
        <w:rPr>
          <w:lang w:val="es-ES"/>
        </w:rPr>
      </w:pPr>
    </w:p>
    <w:p w14:paraId="17D1BF06" w14:textId="7F8A38A0" w:rsidR="0026727D" w:rsidRPr="00301DFE" w:rsidRDefault="001E1BD2" w:rsidP="00EA46AD">
      <w:pPr>
        <w:jc w:val="both"/>
        <w:rPr>
          <w:lang w:val="es-ES"/>
        </w:rPr>
      </w:pPr>
      <w:r w:rsidRPr="00301DFE">
        <w:rPr>
          <w:b/>
          <w:lang w:val="es-ES"/>
        </w:rPr>
        <w:t>La calle</w:t>
      </w:r>
      <w:r w:rsidRPr="00301DFE">
        <w:rPr>
          <w:lang w:val="es-ES"/>
        </w:rPr>
        <w:t xml:space="preserve"> </w:t>
      </w:r>
      <w:r w:rsidR="003E3E90" w:rsidRPr="00301DFE">
        <w:rPr>
          <w:lang w:val="es-ES"/>
        </w:rPr>
        <w:t xml:space="preserve">es otro lugar de expresión que </w:t>
      </w:r>
      <w:r w:rsidR="0033519B" w:rsidRPr="00301DFE">
        <w:rPr>
          <w:lang w:val="es-ES"/>
        </w:rPr>
        <w:t>plantea interrogantes</w:t>
      </w:r>
      <w:r w:rsidR="006F3B11" w:rsidRPr="00301DFE">
        <w:rPr>
          <w:lang w:val="es-ES"/>
        </w:rPr>
        <w:t>. El</w:t>
      </w:r>
      <w:r w:rsidR="00165BD7" w:rsidRPr="00301DFE">
        <w:rPr>
          <w:lang w:val="es-ES"/>
        </w:rPr>
        <w:t xml:space="preserve"> foro romano o el ágora griego</w:t>
      </w:r>
      <w:r w:rsidR="003E3E90" w:rsidRPr="00301DFE">
        <w:rPr>
          <w:lang w:val="es-ES"/>
        </w:rPr>
        <w:t xml:space="preserve"> son los primeros lugares de expresión publica. Luego de haber sido simplemente una “plaza de mercado”, se convirtieron en lugar de encuentro entre individuos de todos los orígenes sociales y de expresión sobre todos los temas, económicos, religiosos, judiciales y políticos. Luego, los artistas hicieron de los muros su área de juego y de manifestación, como los escultores de piedra </w:t>
      </w:r>
      <w:r w:rsidR="0026727D" w:rsidRPr="00301DFE">
        <w:rPr>
          <w:lang w:val="es-ES"/>
        </w:rPr>
        <w:t>que expresaban su descontento en las esculturas altas de las catedrales que construían o, más recientemente, como</w:t>
      </w:r>
      <w:r w:rsidR="003E3E90" w:rsidRPr="00301DFE">
        <w:rPr>
          <w:lang w:val="es-ES"/>
        </w:rPr>
        <w:t xml:space="preserve"> </w:t>
      </w:r>
      <w:r w:rsidR="0026727D" w:rsidRPr="00301DFE">
        <w:rPr>
          <w:lang w:val="es-ES"/>
        </w:rPr>
        <w:t>Bansky que expone en los muros de Londres. El advenimiento de lo digital, lejos de contradecir esos modos de expresión, ¿puede ser, en cambio, un vector</w:t>
      </w:r>
      <w:r w:rsidR="00165BD7" w:rsidRPr="00301DFE">
        <w:rPr>
          <w:lang w:val="es-ES"/>
        </w:rPr>
        <w:t xml:space="preserve"> de la misma</w:t>
      </w:r>
      <w:r w:rsidR="0026727D" w:rsidRPr="00301DFE">
        <w:rPr>
          <w:lang w:val="es-ES"/>
        </w:rPr>
        <w:t>? ¿En qué medida las redes sociales digitales facilitan la organización de la expresión popular? ¿La difusión digital de la cultura permite un enriquecimiento de las ideas que vehicula?</w:t>
      </w:r>
      <w:r w:rsidR="003E3E90" w:rsidRPr="00301DFE">
        <w:rPr>
          <w:lang w:val="es-ES"/>
        </w:rPr>
        <w:t xml:space="preserve"> </w:t>
      </w:r>
    </w:p>
    <w:p w14:paraId="649A01E6" w14:textId="77777777" w:rsidR="0026727D" w:rsidRPr="00301DFE" w:rsidRDefault="0026727D" w:rsidP="00EA46AD">
      <w:pPr>
        <w:jc w:val="both"/>
        <w:rPr>
          <w:lang w:val="es-ES"/>
        </w:rPr>
      </w:pPr>
    </w:p>
    <w:p w14:paraId="0347C1A8" w14:textId="59AB817E" w:rsidR="0026727D" w:rsidRPr="00301DFE" w:rsidRDefault="003E3E90" w:rsidP="00A93B40">
      <w:pPr>
        <w:pStyle w:val="Paragraphedeliste"/>
        <w:numPr>
          <w:ilvl w:val="0"/>
          <w:numId w:val="8"/>
        </w:numPr>
        <w:jc w:val="both"/>
        <w:rPr>
          <w:b/>
          <w:lang w:val="es-ES"/>
        </w:rPr>
      </w:pPr>
      <w:r w:rsidRPr="00301DFE">
        <w:rPr>
          <w:lang w:val="es-ES"/>
        </w:rPr>
        <w:t xml:space="preserve">  </w:t>
      </w:r>
      <w:r w:rsidR="0026727D" w:rsidRPr="00301DFE">
        <w:rPr>
          <w:b/>
          <w:lang w:val="es-ES"/>
        </w:rPr>
        <w:t xml:space="preserve">Las </w:t>
      </w:r>
      <w:r w:rsidR="001B3C75" w:rsidRPr="00301DFE">
        <w:rPr>
          <w:b/>
          <w:lang w:val="es-ES"/>
        </w:rPr>
        <w:t xml:space="preserve">personas: </w:t>
      </w:r>
      <w:r w:rsidR="0026727D" w:rsidRPr="00301DFE">
        <w:rPr>
          <w:b/>
          <w:lang w:val="es-ES"/>
        </w:rPr>
        <w:t xml:space="preserve"> </w:t>
      </w:r>
      <w:r w:rsidR="001B3C75" w:rsidRPr="00301DFE">
        <w:rPr>
          <w:b/>
          <w:lang w:val="es-ES"/>
        </w:rPr>
        <w:t>gobiernos, aso</w:t>
      </w:r>
      <w:r w:rsidR="00845937" w:rsidRPr="00301DFE">
        <w:rPr>
          <w:b/>
          <w:lang w:val="es-ES"/>
        </w:rPr>
        <w:t>ciaciones o ciudadano(a)s</w:t>
      </w:r>
      <w:r w:rsidR="004F7439" w:rsidRPr="00301DFE">
        <w:rPr>
          <w:b/>
          <w:lang w:val="es-ES"/>
        </w:rPr>
        <w:t xml:space="preserve"> del común</w:t>
      </w:r>
    </w:p>
    <w:p w14:paraId="72DCE920" w14:textId="77777777" w:rsidR="002F69F5" w:rsidRPr="00301DFE" w:rsidRDefault="002F69F5" w:rsidP="002F69F5">
      <w:pPr>
        <w:jc w:val="both"/>
        <w:rPr>
          <w:b/>
          <w:lang w:val="es-ES"/>
        </w:rPr>
      </w:pPr>
    </w:p>
    <w:p w14:paraId="011EF167" w14:textId="74276437" w:rsidR="00231143" w:rsidRPr="00301DFE" w:rsidRDefault="002F69F5" w:rsidP="002F69F5">
      <w:pPr>
        <w:jc w:val="both"/>
        <w:rPr>
          <w:lang w:val="es-ES"/>
        </w:rPr>
      </w:pPr>
      <w:r w:rsidRPr="00301DFE">
        <w:rPr>
          <w:lang w:val="es-ES"/>
        </w:rPr>
        <w:t xml:space="preserve">Si Aristóteles fue uno de los primeros en evocar la separación de poderes, </w:t>
      </w:r>
      <w:r w:rsidR="0011280F" w:rsidRPr="00301DFE">
        <w:rPr>
          <w:lang w:val="es-ES"/>
        </w:rPr>
        <w:t xml:space="preserve">fueron </w:t>
      </w:r>
      <w:r w:rsidRPr="00301DFE">
        <w:rPr>
          <w:lang w:val="es-ES"/>
        </w:rPr>
        <w:t xml:space="preserve">Locke y Montesquieu </w:t>
      </w:r>
      <w:r w:rsidR="0011280F" w:rsidRPr="00301DFE">
        <w:rPr>
          <w:lang w:val="es-ES"/>
        </w:rPr>
        <w:t>los primeros en teorizar</w:t>
      </w:r>
      <w:r w:rsidRPr="00301DFE">
        <w:rPr>
          <w:lang w:val="es-ES"/>
        </w:rPr>
        <w:t xml:space="preserve"> la necesidad de separar </w:t>
      </w:r>
      <w:r w:rsidR="00C668C5" w:rsidRPr="00301DFE">
        <w:rPr>
          <w:b/>
          <w:lang w:val="es-ES"/>
        </w:rPr>
        <w:t>el ejecutivo, el legislativo y el</w:t>
      </w:r>
      <w:r w:rsidRPr="00301DFE">
        <w:rPr>
          <w:b/>
          <w:lang w:val="es-ES"/>
        </w:rPr>
        <w:t xml:space="preserve"> judicial </w:t>
      </w:r>
      <w:r w:rsidRPr="00301DFE">
        <w:rPr>
          <w:lang w:val="es-ES"/>
        </w:rPr>
        <w:t xml:space="preserve">en las democracias representativas. </w:t>
      </w:r>
      <w:r w:rsidR="00C668C5" w:rsidRPr="00301DFE">
        <w:rPr>
          <w:lang w:val="es-ES"/>
        </w:rPr>
        <w:t>¿</w:t>
      </w:r>
      <w:r w:rsidR="00E84E50" w:rsidRPr="00301DFE">
        <w:rPr>
          <w:lang w:val="es-ES"/>
        </w:rPr>
        <w:t xml:space="preserve">En qué medida </w:t>
      </w:r>
      <w:r w:rsidR="00C668C5" w:rsidRPr="00301DFE">
        <w:rPr>
          <w:lang w:val="es-ES"/>
        </w:rPr>
        <w:t xml:space="preserve">la digitalización </w:t>
      </w:r>
      <w:r w:rsidR="00E84E50" w:rsidRPr="00301DFE">
        <w:rPr>
          <w:lang w:val="es-ES"/>
        </w:rPr>
        <w:t>ha modificado</w:t>
      </w:r>
      <w:r w:rsidR="0052648B" w:rsidRPr="00301DFE">
        <w:rPr>
          <w:lang w:val="es-ES"/>
        </w:rPr>
        <w:t xml:space="preserve"> la comunicación de los gobiernos,</w:t>
      </w:r>
      <w:r w:rsidR="00E84E50" w:rsidRPr="00301DFE">
        <w:rPr>
          <w:lang w:val="es-ES"/>
        </w:rPr>
        <w:t xml:space="preserve"> las</w:t>
      </w:r>
      <w:r w:rsidR="0052648B" w:rsidRPr="00301DFE">
        <w:rPr>
          <w:lang w:val="es-ES"/>
        </w:rPr>
        <w:t xml:space="preserve"> administraciones, </w:t>
      </w:r>
      <w:r w:rsidR="00E84E50" w:rsidRPr="00301DFE">
        <w:rPr>
          <w:lang w:val="es-ES"/>
        </w:rPr>
        <w:t xml:space="preserve">los </w:t>
      </w:r>
      <w:r w:rsidR="0052648B" w:rsidRPr="00301DFE">
        <w:rPr>
          <w:lang w:val="es-ES"/>
        </w:rPr>
        <w:t xml:space="preserve">parlamentos y </w:t>
      </w:r>
      <w:r w:rsidR="00E84E50" w:rsidRPr="00301DFE">
        <w:rPr>
          <w:lang w:val="es-ES"/>
        </w:rPr>
        <w:t>la justicia con los ciudadanos</w:t>
      </w:r>
      <w:r w:rsidR="0052648B" w:rsidRPr="00301DFE">
        <w:rPr>
          <w:lang w:val="es-ES"/>
        </w:rPr>
        <w:t xml:space="preserve">? ¿Pueden </w:t>
      </w:r>
      <w:r w:rsidR="00731601" w:rsidRPr="00301DFE">
        <w:rPr>
          <w:lang w:val="es-ES"/>
        </w:rPr>
        <w:t xml:space="preserve">éstos </w:t>
      </w:r>
      <w:r w:rsidR="0052648B" w:rsidRPr="00301DFE">
        <w:rPr>
          <w:lang w:val="es-ES"/>
        </w:rPr>
        <w:t xml:space="preserve">hacer escuchar mas fácilmente sus voces? ¿Cómo se desarrolla la e-ciudadanía? Las oposiciones políticas, amordazadas en las dictaduras, están presentes </w:t>
      </w:r>
      <w:r w:rsidR="009F40C5" w:rsidRPr="00301DFE">
        <w:rPr>
          <w:lang w:val="es-ES"/>
        </w:rPr>
        <w:t xml:space="preserve">y activas en las democracias y </w:t>
      </w:r>
      <w:r w:rsidR="0052648B" w:rsidRPr="00301DFE">
        <w:rPr>
          <w:lang w:val="es-ES"/>
        </w:rPr>
        <w:t>se apoyan en la libertad de expresi</w:t>
      </w:r>
      <w:r w:rsidR="000A4FE9" w:rsidRPr="00301DFE">
        <w:rPr>
          <w:lang w:val="es-ES"/>
        </w:rPr>
        <w:t xml:space="preserve">ón para modificar los </w:t>
      </w:r>
      <w:r w:rsidR="0052648B" w:rsidRPr="00301DFE">
        <w:rPr>
          <w:lang w:val="es-ES"/>
        </w:rPr>
        <w:t>equilibrio</w:t>
      </w:r>
      <w:r w:rsidR="000A4FE9" w:rsidRPr="00301DFE">
        <w:rPr>
          <w:lang w:val="es-ES"/>
        </w:rPr>
        <w:t>s</w:t>
      </w:r>
      <w:r w:rsidR="0052648B" w:rsidRPr="00301DFE">
        <w:rPr>
          <w:lang w:val="es-ES"/>
        </w:rPr>
        <w:t xml:space="preserve"> del poder. </w:t>
      </w:r>
      <w:r w:rsidR="000A4FE9" w:rsidRPr="00301DFE">
        <w:rPr>
          <w:lang w:val="es-ES"/>
        </w:rPr>
        <w:t xml:space="preserve">Tres categorías se distinguen: las que aceptan el sistema, las que se refugian en el anonimato y las que rechazan el sistema y están listas a entrar en la ilegalidad e incluso en la violencia. ¿Cuál es su lugar en las redes sociales? Grupos, incluso Estados, pueden igualmente poner en peligro el funcionamiento de las democracias difundiendo campañas de desinformación en la red. ¿Cómo protegerse </w:t>
      </w:r>
      <w:r w:rsidR="009E372E" w:rsidRPr="00301DFE">
        <w:rPr>
          <w:lang w:val="es-ES"/>
        </w:rPr>
        <w:t>de</w:t>
      </w:r>
      <w:r w:rsidR="000A4FE9" w:rsidRPr="00301DFE">
        <w:rPr>
          <w:lang w:val="es-ES"/>
        </w:rPr>
        <w:t xml:space="preserve"> esos peligros virales venidos del extranjero sin limitar la libertad </w:t>
      </w:r>
      <w:r w:rsidR="009E372E" w:rsidRPr="00301DFE">
        <w:rPr>
          <w:lang w:val="es-ES"/>
        </w:rPr>
        <w:t xml:space="preserve">de expresión </w:t>
      </w:r>
      <w:r w:rsidR="000A4FE9" w:rsidRPr="00301DFE">
        <w:rPr>
          <w:lang w:val="es-ES"/>
        </w:rPr>
        <w:t xml:space="preserve">de los ciudadanos? Para terminar, la dimensión internacional de la web le da también a las </w:t>
      </w:r>
      <w:r w:rsidR="000A4FE9" w:rsidRPr="00301DFE">
        <w:rPr>
          <w:b/>
          <w:lang w:val="es-ES"/>
        </w:rPr>
        <w:t>asociaciones</w:t>
      </w:r>
      <w:r w:rsidR="000A4FE9" w:rsidRPr="00301DFE">
        <w:rPr>
          <w:lang w:val="es-ES"/>
        </w:rPr>
        <w:t xml:space="preserve"> y a las </w:t>
      </w:r>
      <w:r w:rsidR="000A4FE9" w:rsidRPr="00301DFE">
        <w:rPr>
          <w:b/>
          <w:lang w:val="es-ES"/>
        </w:rPr>
        <w:t>ONG</w:t>
      </w:r>
      <w:r w:rsidR="00D84B7D" w:rsidRPr="00301DFE">
        <w:rPr>
          <w:lang w:val="es-ES"/>
        </w:rPr>
        <w:t xml:space="preserve"> una importancia creciente: ¿cómo generan esa comunicación mundial?</w:t>
      </w:r>
    </w:p>
    <w:p w14:paraId="2FAE26C3" w14:textId="207E2380" w:rsidR="00270639" w:rsidRPr="00301DFE" w:rsidRDefault="00270639" w:rsidP="00EA46AD">
      <w:pPr>
        <w:jc w:val="both"/>
        <w:rPr>
          <w:b/>
          <w:lang w:val="es-ES"/>
        </w:rPr>
      </w:pPr>
    </w:p>
    <w:p w14:paraId="2224AABC" w14:textId="50BB0F38" w:rsidR="00231143" w:rsidRPr="00301DFE" w:rsidRDefault="00231143" w:rsidP="00EA46AD">
      <w:pPr>
        <w:jc w:val="both"/>
        <w:rPr>
          <w:lang w:val="es-ES"/>
        </w:rPr>
      </w:pPr>
      <w:r w:rsidRPr="00301DFE">
        <w:rPr>
          <w:lang w:val="es-ES"/>
        </w:rPr>
        <w:t xml:space="preserve">Otros grupos están </w:t>
      </w:r>
      <w:r w:rsidR="00000A86" w:rsidRPr="00301DFE">
        <w:rPr>
          <w:lang w:val="es-ES"/>
        </w:rPr>
        <w:t>directamente</w:t>
      </w:r>
      <w:r w:rsidRPr="00301DFE">
        <w:rPr>
          <w:lang w:val="es-ES"/>
        </w:rPr>
        <w:t xml:space="preserve"> </w:t>
      </w:r>
      <w:r w:rsidR="00000A86" w:rsidRPr="00301DFE">
        <w:rPr>
          <w:lang w:val="es-ES"/>
        </w:rPr>
        <w:t>relacionados</w:t>
      </w:r>
      <w:r w:rsidR="006B6B5A" w:rsidRPr="00301DFE">
        <w:rPr>
          <w:lang w:val="es-ES"/>
        </w:rPr>
        <w:t xml:space="preserve"> con</w:t>
      </w:r>
      <w:r w:rsidR="006A0379" w:rsidRPr="00301DFE">
        <w:rPr>
          <w:lang w:val="es-ES"/>
        </w:rPr>
        <w:t xml:space="preserve"> la libertad de expresión:</w:t>
      </w:r>
      <w:r w:rsidRPr="00301DFE">
        <w:rPr>
          <w:lang w:val="es-ES"/>
        </w:rPr>
        <w:t xml:space="preserve"> las </w:t>
      </w:r>
      <w:r w:rsidRPr="00301DFE">
        <w:rPr>
          <w:b/>
          <w:lang w:val="es-ES"/>
        </w:rPr>
        <w:t xml:space="preserve">minorías </w:t>
      </w:r>
      <w:r w:rsidRPr="00301DFE">
        <w:rPr>
          <w:lang w:val="es-ES"/>
        </w:rPr>
        <w:t xml:space="preserve">de </w:t>
      </w:r>
      <w:r w:rsidR="008B2730" w:rsidRPr="00301DFE">
        <w:rPr>
          <w:lang w:val="es-ES"/>
        </w:rPr>
        <w:t>hecho,</w:t>
      </w:r>
      <w:r w:rsidRPr="00301DFE">
        <w:rPr>
          <w:lang w:val="es-ES"/>
        </w:rPr>
        <w:t xml:space="preserve"> o </w:t>
      </w:r>
      <w:r w:rsidR="006A0379" w:rsidRPr="00301DFE">
        <w:rPr>
          <w:lang w:val="es-ES"/>
        </w:rPr>
        <w:t>grupos social</w:t>
      </w:r>
      <w:r w:rsidR="00A118C0" w:rsidRPr="00301DFE">
        <w:rPr>
          <w:lang w:val="es-ES"/>
        </w:rPr>
        <w:t>e</w:t>
      </w:r>
      <w:r w:rsidR="006A0379" w:rsidRPr="00301DFE">
        <w:rPr>
          <w:lang w:val="es-ES"/>
        </w:rPr>
        <w:t xml:space="preserve">s tratados </w:t>
      </w:r>
      <w:r w:rsidRPr="00301DFE">
        <w:rPr>
          <w:lang w:val="es-ES"/>
        </w:rPr>
        <w:t xml:space="preserve">como tales, </w:t>
      </w:r>
      <w:r w:rsidR="00D457D0" w:rsidRPr="00301DFE">
        <w:rPr>
          <w:lang w:val="es-ES"/>
        </w:rPr>
        <w:t>ya</w:t>
      </w:r>
      <w:r w:rsidRPr="00301DFE">
        <w:rPr>
          <w:lang w:val="es-ES"/>
        </w:rPr>
        <w:t xml:space="preserve"> sean o no </w:t>
      </w:r>
      <w:r w:rsidR="00D457D0" w:rsidRPr="00301DFE">
        <w:rPr>
          <w:lang w:val="es-ES"/>
        </w:rPr>
        <w:t>visibles en el</w:t>
      </w:r>
      <w:r w:rsidRPr="00301DFE">
        <w:rPr>
          <w:lang w:val="es-ES"/>
        </w:rPr>
        <w:t xml:space="preserve"> espacio mediático</w:t>
      </w:r>
      <w:r w:rsidR="008B2730" w:rsidRPr="00301DFE">
        <w:rPr>
          <w:lang w:val="es-ES"/>
        </w:rPr>
        <w:t xml:space="preserve">. En primera línea, las mujeres: ¿qué puertas les abren los blogs, las de la expresión política en el sentido amplio o las de los dominios en los que siguen confinadas (moda, belleza, psicología, </w:t>
      </w:r>
      <w:r w:rsidR="00F47C89" w:rsidRPr="00301DFE">
        <w:rPr>
          <w:lang w:val="es-ES"/>
        </w:rPr>
        <w:t>etc.</w:t>
      </w:r>
      <w:r w:rsidR="008B2730" w:rsidRPr="00301DFE">
        <w:rPr>
          <w:lang w:val="es-ES"/>
        </w:rPr>
        <w:t xml:space="preserve">)? </w:t>
      </w:r>
      <w:r w:rsidR="00057CC0" w:rsidRPr="00301DFE">
        <w:rPr>
          <w:lang w:val="es-ES"/>
        </w:rPr>
        <w:t>¿Cómo las otras minorías (</w:t>
      </w:r>
      <w:r w:rsidR="00F47C89" w:rsidRPr="00301DFE">
        <w:rPr>
          <w:lang w:val="es-ES"/>
        </w:rPr>
        <w:t xml:space="preserve">étnicas, lingüísticas, </w:t>
      </w:r>
      <w:r w:rsidR="00057CC0" w:rsidRPr="00301DFE">
        <w:rPr>
          <w:lang w:val="es-ES"/>
        </w:rPr>
        <w:t>religiosas</w:t>
      </w:r>
      <w:r w:rsidR="00F47C89" w:rsidRPr="00301DFE">
        <w:rPr>
          <w:lang w:val="es-ES"/>
        </w:rPr>
        <w:t>, sexuales, etc.</w:t>
      </w:r>
      <w:r w:rsidR="00057CC0" w:rsidRPr="00301DFE">
        <w:rPr>
          <w:lang w:val="es-ES"/>
        </w:rPr>
        <w:t>)</w:t>
      </w:r>
      <w:r w:rsidR="000409A3" w:rsidRPr="00301DFE">
        <w:rPr>
          <w:lang w:val="es-ES"/>
        </w:rPr>
        <w:t xml:space="preserve"> </w:t>
      </w:r>
      <w:r w:rsidR="00F47C89" w:rsidRPr="00301DFE">
        <w:rPr>
          <w:lang w:val="es-ES"/>
        </w:rPr>
        <w:t>llegan a hacerse escuchar en la web sin encerrarse en un comunitarismo reductor?</w:t>
      </w:r>
      <w:r w:rsidRPr="00301DFE">
        <w:rPr>
          <w:lang w:val="es-ES"/>
        </w:rPr>
        <w:t xml:space="preserve"> </w:t>
      </w:r>
      <w:r w:rsidR="00F47C89" w:rsidRPr="00301DFE">
        <w:rPr>
          <w:lang w:val="es-ES"/>
        </w:rPr>
        <w:t xml:space="preserve">¿Cómo resisten a las voces de odio de las que sus miembros pueden ser </w:t>
      </w:r>
      <w:r w:rsidR="00563C65" w:rsidRPr="00301DFE">
        <w:rPr>
          <w:lang w:val="es-ES"/>
        </w:rPr>
        <w:t>víctimas</w:t>
      </w:r>
      <w:r w:rsidR="00F47C89" w:rsidRPr="00301DFE">
        <w:rPr>
          <w:lang w:val="es-ES"/>
        </w:rPr>
        <w:t xml:space="preserve"> a título individual o colectivo en las redes sociales?</w:t>
      </w:r>
    </w:p>
    <w:p w14:paraId="21831A24" w14:textId="2AB39B7C" w:rsidR="0000651A" w:rsidRPr="00301DFE" w:rsidRDefault="0000651A" w:rsidP="00EA46AD">
      <w:pPr>
        <w:jc w:val="both"/>
        <w:rPr>
          <w:lang w:val="es-ES"/>
        </w:rPr>
      </w:pPr>
    </w:p>
    <w:p w14:paraId="5254AA55" w14:textId="5C9F0945" w:rsidR="00DE4CF1" w:rsidRPr="00301DFE" w:rsidRDefault="0000651A" w:rsidP="00EA46AD">
      <w:pPr>
        <w:jc w:val="both"/>
        <w:rPr>
          <w:lang w:val="es-ES"/>
        </w:rPr>
      </w:pPr>
      <w:r w:rsidRPr="00301DFE">
        <w:rPr>
          <w:lang w:val="es-ES"/>
        </w:rPr>
        <w:t xml:space="preserve">Por último, </w:t>
      </w:r>
      <w:r w:rsidR="00DE4CF1" w:rsidRPr="00301DFE">
        <w:rPr>
          <w:lang w:val="es-ES"/>
        </w:rPr>
        <w:t xml:space="preserve">¿quiénes son los excluidos de Internet </w:t>
      </w:r>
      <w:r w:rsidR="008D622E" w:rsidRPr="00301DFE">
        <w:rPr>
          <w:lang w:val="es-ES"/>
        </w:rPr>
        <w:t>que,</w:t>
      </w:r>
      <w:r w:rsidR="00DE4CF1" w:rsidRPr="00301DFE">
        <w:rPr>
          <w:lang w:val="es-ES"/>
        </w:rPr>
        <w:t xml:space="preserve"> por razones técnicas, económicas, políticas, psicológicas, sociales, etc. no se benefician de la libertad de expresión digital por falta de un acceso libre a esta herramienta? ¿Qué medidas </w:t>
      </w:r>
      <w:r w:rsidR="00AF2F10" w:rsidRPr="00301DFE">
        <w:rPr>
          <w:lang w:val="es-ES"/>
        </w:rPr>
        <w:t xml:space="preserve">se toman en diferentes países </w:t>
      </w:r>
      <w:r w:rsidR="00DE4CF1" w:rsidRPr="00301DFE">
        <w:rPr>
          <w:lang w:val="es-ES"/>
        </w:rPr>
        <w:t>para remediar esto</w:t>
      </w:r>
      <w:r w:rsidR="00AF2F10" w:rsidRPr="00301DFE">
        <w:rPr>
          <w:lang w:val="es-ES"/>
        </w:rPr>
        <w:t>? Y ¿con qué efectos? ¿La era</w:t>
      </w:r>
      <w:r w:rsidR="00DE4CF1" w:rsidRPr="00301DFE">
        <w:rPr>
          <w:lang w:val="es-ES"/>
        </w:rPr>
        <w:t xml:space="preserve"> digital es eficaz para perm</w:t>
      </w:r>
      <w:r w:rsidR="008867B3">
        <w:rPr>
          <w:lang w:val="es-ES"/>
        </w:rPr>
        <w:t>itir el acceso de analfabet</w:t>
      </w:r>
      <w:r w:rsidR="000735C1">
        <w:rPr>
          <w:lang w:val="es-ES"/>
        </w:rPr>
        <w:t>o</w:t>
      </w:r>
      <w:r w:rsidR="008867B3">
        <w:rPr>
          <w:lang w:val="es-ES"/>
        </w:rPr>
        <w:t xml:space="preserve">s y analfabetas funcionales </w:t>
      </w:r>
      <w:r w:rsidR="00DE4CF1" w:rsidRPr="00301DFE">
        <w:rPr>
          <w:lang w:val="es-ES"/>
        </w:rPr>
        <w:t>a la democracia?</w:t>
      </w:r>
    </w:p>
    <w:p w14:paraId="78DE819D" w14:textId="77777777" w:rsidR="00DE4CF1" w:rsidRPr="00301DFE" w:rsidRDefault="00DE4CF1" w:rsidP="00EA46AD">
      <w:pPr>
        <w:jc w:val="both"/>
        <w:rPr>
          <w:lang w:val="es-ES"/>
        </w:rPr>
      </w:pPr>
    </w:p>
    <w:p w14:paraId="214F10C9" w14:textId="680B90B8" w:rsidR="0000651A" w:rsidRPr="00301DFE" w:rsidRDefault="00DE4CF1" w:rsidP="00A93B40">
      <w:pPr>
        <w:pStyle w:val="Paragraphedeliste"/>
        <w:numPr>
          <w:ilvl w:val="0"/>
          <w:numId w:val="8"/>
        </w:numPr>
        <w:jc w:val="both"/>
        <w:rPr>
          <w:lang w:val="es-ES"/>
        </w:rPr>
      </w:pPr>
      <w:r w:rsidRPr="00301DFE">
        <w:rPr>
          <w:lang w:val="es-ES"/>
        </w:rPr>
        <w:t xml:space="preserve">  </w:t>
      </w:r>
      <w:r w:rsidRPr="00301DFE">
        <w:rPr>
          <w:b/>
          <w:lang w:val="es-ES"/>
        </w:rPr>
        <w:t>Los grandes temas que se declinan de la libertad de expresión en la era digital y de la diversidad de contextos</w:t>
      </w:r>
    </w:p>
    <w:p w14:paraId="7CD79224" w14:textId="640C1A2F" w:rsidR="00DE4CF1" w:rsidRPr="00301DFE" w:rsidRDefault="00DE4CF1" w:rsidP="00DE4CF1">
      <w:pPr>
        <w:jc w:val="both"/>
        <w:rPr>
          <w:lang w:val="es-ES"/>
        </w:rPr>
      </w:pPr>
    </w:p>
    <w:p w14:paraId="3F555903" w14:textId="16AE697B" w:rsidR="00DE4CF1" w:rsidRPr="00301DFE" w:rsidRDefault="00DE4CF1" w:rsidP="00DE4CF1">
      <w:pPr>
        <w:jc w:val="both"/>
        <w:rPr>
          <w:lang w:val="es-ES"/>
        </w:rPr>
      </w:pPr>
      <w:r w:rsidRPr="00301DFE">
        <w:rPr>
          <w:lang w:val="es-ES"/>
        </w:rPr>
        <w:t xml:space="preserve">Lo digital, por su dimensión mundial, </w:t>
      </w:r>
      <w:r w:rsidR="006649A7" w:rsidRPr="00301DFE">
        <w:rPr>
          <w:lang w:val="es-ES"/>
        </w:rPr>
        <w:t>plantea nuevos retos</w:t>
      </w:r>
      <w:r w:rsidRPr="00301DFE">
        <w:rPr>
          <w:lang w:val="es-ES"/>
        </w:rPr>
        <w:t xml:space="preserve"> al </w:t>
      </w:r>
      <w:r w:rsidRPr="00301DFE">
        <w:rPr>
          <w:b/>
          <w:lang w:val="es-ES"/>
        </w:rPr>
        <w:t>derecho</w:t>
      </w:r>
      <w:r w:rsidRPr="00301DFE">
        <w:rPr>
          <w:lang w:val="es-ES"/>
        </w:rPr>
        <w:t xml:space="preserve"> </w:t>
      </w:r>
      <w:r w:rsidR="00F05A5D" w:rsidRPr="00301DFE">
        <w:rPr>
          <w:lang w:val="es-ES"/>
        </w:rPr>
        <w:t xml:space="preserve">internacional. Lo que es autorizado en un país no lo es en otro, lo que se acepta en una cultura puede ser problemático en otra. Además, una decisión de </w:t>
      </w:r>
      <w:r w:rsidR="00F05A5D" w:rsidRPr="00301DFE">
        <w:rPr>
          <w:b/>
          <w:lang w:val="es-ES"/>
        </w:rPr>
        <w:t>justicia</w:t>
      </w:r>
      <w:r w:rsidR="00F05A5D" w:rsidRPr="00301DFE">
        <w:rPr>
          <w:lang w:val="es-ES"/>
        </w:rPr>
        <w:t xml:space="preserve"> puede ser difícil de aplicar en otro país. La </w:t>
      </w:r>
      <w:r w:rsidR="00F05A5D" w:rsidRPr="00301DFE">
        <w:rPr>
          <w:b/>
          <w:lang w:val="es-ES"/>
        </w:rPr>
        <w:t>transparencia</w:t>
      </w:r>
      <w:r w:rsidR="00F05A5D" w:rsidRPr="00301DFE">
        <w:rPr>
          <w:lang w:val="es-ES"/>
        </w:rPr>
        <w:t xml:space="preserve"> es uno de los criterios esenciales de la comunicación numérica: es esencial saber, por consiguiente, quién es el propietario o quién financia un portal web. ¿Cómo </w:t>
      </w:r>
      <w:r w:rsidR="00F753CC" w:rsidRPr="00301DFE">
        <w:rPr>
          <w:lang w:val="es-ES"/>
        </w:rPr>
        <w:t xml:space="preserve">se constituye </w:t>
      </w:r>
      <w:r w:rsidR="00F05A5D" w:rsidRPr="00301DFE">
        <w:rPr>
          <w:lang w:val="es-ES"/>
        </w:rPr>
        <w:t xml:space="preserve">la </w:t>
      </w:r>
      <w:r w:rsidR="00F05A5D" w:rsidRPr="00301DFE">
        <w:rPr>
          <w:b/>
          <w:lang w:val="es-ES"/>
        </w:rPr>
        <w:t xml:space="preserve">neutralidad </w:t>
      </w:r>
      <w:r w:rsidR="00565911" w:rsidRPr="00301DFE">
        <w:rPr>
          <w:b/>
          <w:lang w:val="es-ES"/>
        </w:rPr>
        <w:t xml:space="preserve">en </w:t>
      </w:r>
      <w:r w:rsidR="00F05A5D" w:rsidRPr="00301DFE">
        <w:rPr>
          <w:b/>
          <w:lang w:val="es-ES"/>
        </w:rPr>
        <w:t>la red</w:t>
      </w:r>
      <w:r w:rsidR="00F05A5D" w:rsidRPr="00301DFE">
        <w:rPr>
          <w:lang w:val="es-ES"/>
        </w:rPr>
        <w:t xml:space="preserve"> en los diferentes países? Si en lugar de ofrecer un servicio universal los operadores toman decisiones regidos por </w:t>
      </w:r>
      <w:r w:rsidR="001D3CF9" w:rsidRPr="00301DFE">
        <w:rPr>
          <w:lang w:val="es-ES"/>
        </w:rPr>
        <w:t xml:space="preserve">criterios económicos y políticos, la libertad de expresión queda en entredicho. Por otra parte, la </w:t>
      </w:r>
      <w:r w:rsidR="001D3CF9" w:rsidRPr="00301DFE">
        <w:rPr>
          <w:b/>
          <w:lang w:val="es-ES"/>
        </w:rPr>
        <w:t>verdad</w:t>
      </w:r>
      <w:r w:rsidR="001D3CF9" w:rsidRPr="00301DFE">
        <w:rPr>
          <w:lang w:val="es-ES"/>
        </w:rPr>
        <w:t xml:space="preserve"> siempre ha sido un asunto esencial en la comunicación. Los estudios muestran a la vez la inmanencia del concepto y también su relatividad.  Si los medios democráticos proclaman y practican una </w:t>
      </w:r>
      <w:r w:rsidR="001D3CF9" w:rsidRPr="00301DFE">
        <w:rPr>
          <w:b/>
          <w:lang w:val="es-ES"/>
        </w:rPr>
        <w:t>ética</w:t>
      </w:r>
      <w:r w:rsidR="001D3CF9" w:rsidRPr="00301DFE">
        <w:rPr>
          <w:lang w:val="es-ES"/>
        </w:rPr>
        <w:t xml:space="preserve"> de la información, el desarrollo de las </w:t>
      </w:r>
      <w:r w:rsidR="001D3CF9" w:rsidRPr="00301DFE">
        <w:rPr>
          <w:b/>
          <w:i/>
          <w:lang w:val="es-ES"/>
        </w:rPr>
        <w:t>fake news</w:t>
      </w:r>
      <w:r w:rsidR="001D3CF9" w:rsidRPr="00301DFE">
        <w:rPr>
          <w:lang w:val="es-ES"/>
        </w:rPr>
        <w:t xml:space="preserve"> pone en tela de juicio las </w:t>
      </w:r>
      <w:r w:rsidR="001D3CF9" w:rsidRPr="00301DFE">
        <w:rPr>
          <w:lang w:val="es-ES"/>
        </w:rPr>
        <w:lastRenderedPageBreak/>
        <w:t xml:space="preserve">prácticas informativas, al punto que ciertos países </w:t>
      </w:r>
      <w:r w:rsidR="002D42F9" w:rsidRPr="00301DFE">
        <w:rPr>
          <w:lang w:val="es-ES"/>
        </w:rPr>
        <w:t>quieran legislar sobre esta cuestión. ¿</w:t>
      </w:r>
      <w:r w:rsidR="00D01884">
        <w:rPr>
          <w:lang w:val="es-ES"/>
        </w:rPr>
        <w:t>C</w:t>
      </w:r>
      <w:r w:rsidR="002D42F9" w:rsidRPr="00301DFE">
        <w:rPr>
          <w:lang w:val="es-ES"/>
        </w:rPr>
        <w:t>uál</w:t>
      </w:r>
      <w:r w:rsidR="00D01884">
        <w:rPr>
          <w:lang w:val="es-ES"/>
        </w:rPr>
        <w:t xml:space="preserve"> es el</w:t>
      </w:r>
      <w:r w:rsidR="002D42F9" w:rsidRPr="00301DFE">
        <w:rPr>
          <w:lang w:val="es-ES"/>
        </w:rPr>
        <w:t xml:space="preserve"> efecto esperado? En fin, ¿qué sucede en los países donde puede haber un conflicto entre libertad de expresión y </w:t>
      </w:r>
      <w:r w:rsidR="002D42F9" w:rsidRPr="00301DFE">
        <w:rPr>
          <w:b/>
          <w:lang w:val="es-ES"/>
        </w:rPr>
        <w:t>religión</w:t>
      </w:r>
      <w:r w:rsidR="002D42F9" w:rsidRPr="00301DFE">
        <w:rPr>
          <w:lang w:val="es-ES"/>
        </w:rPr>
        <w:t>?</w:t>
      </w:r>
      <w:r w:rsidR="001D3CF9" w:rsidRPr="00301DFE">
        <w:rPr>
          <w:lang w:val="es-ES"/>
        </w:rPr>
        <w:t xml:space="preserve"> </w:t>
      </w:r>
    </w:p>
    <w:p w14:paraId="1324C6CB" w14:textId="04EB0296" w:rsidR="00763C40" w:rsidRPr="00301DFE" w:rsidRDefault="00763C40" w:rsidP="00DE4CF1">
      <w:pPr>
        <w:jc w:val="both"/>
        <w:rPr>
          <w:lang w:val="es-ES"/>
        </w:rPr>
      </w:pPr>
    </w:p>
    <w:p w14:paraId="46CEE7BE" w14:textId="0EF72359" w:rsidR="00763C40" w:rsidRPr="00301DFE" w:rsidRDefault="00685365" w:rsidP="00DE4CF1">
      <w:pPr>
        <w:jc w:val="both"/>
        <w:rPr>
          <w:lang w:val="es-ES"/>
        </w:rPr>
      </w:pPr>
      <w:r w:rsidRPr="00301DFE">
        <w:rPr>
          <w:lang w:val="es-ES"/>
        </w:rPr>
        <w:t xml:space="preserve">Pero el tema emergente que será </w:t>
      </w:r>
      <w:r w:rsidR="00385E63">
        <w:rPr>
          <w:lang w:val="es-ES"/>
        </w:rPr>
        <w:t xml:space="preserve">de mayor importancia </w:t>
      </w:r>
      <w:r w:rsidRPr="00301DFE">
        <w:rPr>
          <w:lang w:val="es-ES"/>
        </w:rPr>
        <w:t xml:space="preserve">sin lugar a dudas es el de la inteligencia artificial (IA). Estamos en el principio de su desarrollo técnico lo que no impide que las ciencias humanas y sociales se interesen </w:t>
      </w:r>
      <w:r w:rsidR="00EB0CC5" w:rsidRPr="00301DFE">
        <w:rPr>
          <w:lang w:val="es-ES"/>
        </w:rPr>
        <w:t xml:space="preserve">desde </w:t>
      </w:r>
      <w:r w:rsidRPr="00301DFE">
        <w:rPr>
          <w:lang w:val="es-ES"/>
        </w:rPr>
        <w:t xml:space="preserve">ya en este nuevo fenómeno y en las consecuencias que </w:t>
      </w:r>
      <w:r w:rsidR="00A170B0">
        <w:rPr>
          <w:lang w:val="es-ES"/>
        </w:rPr>
        <w:t>seguramente</w:t>
      </w:r>
      <w:r w:rsidRPr="00301DFE">
        <w:rPr>
          <w:lang w:val="es-ES"/>
        </w:rPr>
        <w:t xml:space="preserve"> tendrá.  Se puede probablemente considerar la expresión incluso como un abuso del lenguaje, dudar de los "verdaderos" sen</w:t>
      </w:r>
      <w:r w:rsidR="00EB0CC5" w:rsidRPr="00301DFE">
        <w:rPr>
          <w:lang w:val="es-ES"/>
        </w:rPr>
        <w:t>timientos de un robot o preguntar</w:t>
      </w:r>
      <w:r w:rsidRPr="00301DFE">
        <w:rPr>
          <w:lang w:val="es-ES"/>
        </w:rPr>
        <w:t>se acerca de la capacidad de</w:t>
      </w:r>
      <w:r w:rsidR="00EB0CC5" w:rsidRPr="00301DFE">
        <w:rPr>
          <w:lang w:val="es-ES"/>
        </w:rPr>
        <w:t xml:space="preserve"> una máquina para tener </w:t>
      </w:r>
      <w:r w:rsidRPr="00301DFE">
        <w:rPr>
          <w:lang w:val="es-ES"/>
        </w:rPr>
        <w:t xml:space="preserve">conciencia, pero la pregunta que hay que </w:t>
      </w:r>
      <w:r w:rsidR="00EB0CC5" w:rsidRPr="00301DFE">
        <w:rPr>
          <w:lang w:val="es-ES"/>
        </w:rPr>
        <w:t>hacer</w:t>
      </w:r>
      <w:r w:rsidRPr="00301DFE">
        <w:rPr>
          <w:lang w:val="es-ES"/>
        </w:rPr>
        <w:t xml:space="preserve"> es si la libertad de expresión va </w:t>
      </w:r>
      <w:r w:rsidR="00EB0CC5" w:rsidRPr="00301DFE">
        <w:rPr>
          <w:lang w:val="es-ES"/>
        </w:rPr>
        <w:t>a s</w:t>
      </w:r>
      <w:r w:rsidRPr="00301DFE">
        <w:rPr>
          <w:lang w:val="es-ES"/>
        </w:rPr>
        <w:t xml:space="preserve">er capaz de beneficiarse </w:t>
      </w:r>
      <w:r w:rsidR="00EB0CC5" w:rsidRPr="00301DFE">
        <w:rPr>
          <w:lang w:val="es-ES"/>
        </w:rPr>
        <w:t xml:space="preserve">con la </w:t>
      </w:r>
      <w:r w:rsidRPr="00301DFE">
        <w:rPr>
          <w:lang w:val="es-ES"/>
        </w:rPr>
        <w:t>I</w:t>
      </w:r>
      <w:r w:rsidR="00EB0CC5" w:rsidRPr="00301DFE">
        <w:rPr>
          <w:lang w:val="es-ES"/>
        </w:rPr>
        <w:t>A</w:t>
      </w:r>
      <w:r w:rsidRPr="00301DFE">
        <w:rPr>
          <w:lang w:val="es-ES"/>
        </w:rPr>
        <w:t xml:space="preserve"> o si</w:t>
      </w:r>
      <w:r w:rsidR="00EB0CC5" w:rsidRPr="00301DFE">
        <w:rPr>
          <w:lang w:val="es-ES"/>
        </w:rPr>
        <w:t>,</w:t>
      </w:r>
      <w:r w:rsidRPr="00301DFE">
        <w:rPr>
          <w:lang w:val="es-ES"/>
        </w:rPr>
        <w:t xml:space="preserve"> por el contrario</w:t>
      </w:r>
      <w:r w:rsidR="00EB0CC5" w:rsidRPr="00301DFE">
        <w:rPr>
          <w:lang w:val="es-ES"/>
        </w:rPr>
        <w:t>, son</w:t>
      </w:r>
      <w:r w:rsidRPr="00301DFE">
        <w:rPr>
          <w:lang w:val="es-ES"/>
        </w:rPr>
        <w:t xml:space="preserve"> enemigo</w:t>
      </w:r>
      <w:r w:rsidR="00EB0CC5" w:rsidRPr="00301DFE">
        <w:rPr>
          <w:lang w:val="es-ES"/>
        </w:rPr>
        <w:t>s</w:t>
      </w:r>
      <w:r w:rsidRPr="00301DFE">
        <w:rPr>
          <w:lang w:val="es-ES"/>
        </w:rPr>
        <w:t xml:space="preserve"> implacable</w:t>
      </w:r>
      <w:r w:rsidR="00EB0CC5" w:rsidRPr="00301DFE">
        <w:rPr>
          <w:lang w:val="es-ES"/>
        </w:rPr>
        <w:t>s</w:t>
      </w:r>
      <w:r w:rsidRPr="00301DFE">
        <w:rPr>
          <w:lang w:val="es-ES"/>
        </w:rPr>
        <w:t xml:space="preserve">: las primeras pruebas de su uso </w:t>
      </w:r>
      <w:r w:rsidR="00EB0CC5" w:rsidRPr="00301DFE">
        <w:rPr>
          <w:lang w:val="es-ES"/>
        </w:rPr>
        <w:t>en</w:t>
      </w:r>
      <w:r w:rsidRPr="00301DFE">
        <w:rPr>
          <w:lang w:val="es-ES"/>
        </w:rPr>
        <w:t xml:space="preserve"> el </w:t>
      </w:r>
      <w:r w:rsidR="000735C1">
        <w:rPr>
          <w:lang w:val="es-ES"/>
        </w:rPr>
        <w:t>cobertura p</w:t>
      </w:r>
      <w:r w:rsidRPr="00301DFE">
        <w:rPr>
          <w:lang w:val="es-ES"/>
        </w:rPr>
        <w:t>erio</w:t>
      </w:r>
      <w:r w:rsidR="00EB0CC5" w:rsidRPr="00301DFE">
        <w:rPr>
          <w:lang w:val="es-ES"/>
        </w:rPr>
        <w:t>dístic</w:t>
      </w:r>
      <w:r w:rsidR="000735C1">
        <w:rPr>
          <w:lang w:val="es-ES"/>
        </w:rPr>
        <w:t>a</w:t>
      </w:r>
      <w:r w:rsidR="00EB0CC5" w:rsidRPr="00301DFE">
        <w:rPr>
          <w:lang w:val="es-ES"/>
        </w:rPr>
        <w:t xml:space="preserve"> y la verificación de</w:t>
      </w:r>
      <w:r w:rsidRPr="00301DFE">
        <w:rPr>
          <w:lang w:val="es-ES"/>
        </w:rPr>
        <w:t xml:space="preserve"> noticias falsas están en marcha. </w:t>
      </w:r>
    </w:p>
    <w:p w14:paraId="648EFA7F" w14:textId="5C2CCD26" w:rsidR="002D42F9" w:rsidRPr="00301DFE" w:rsidRDefault="002D42F9" w:rsidP="00DE4CF1">
      <w:pPr>
        <w:jc w:val="both"/>
        <w:rPr>
          <w:lang w:val="es-ES"/>
        </w:rPr>
      </w:pPr>
    </w:p>
    <w:p w14:paraId="3DC7240A" w14:textId="49F2F200" w:rsidR="002D42F9" w:rsidRPr="00301DFE" w:rsidRDefault="009F7C2C" w:rsidP="00DE4CF1">
      <w:pPr>
        <w:jc w:val="both"/>
        <w:rPr>
          <w:b/>
          <w:lang w:val="es-ES"/>
        </w:rPr>
      </w:pPr>
      <w:r w:rsidRPr="00301DFE">
        <w:rPr>
          <w:b/>
          <w:lang w:val="es-ES"/>
        </w:rPr>
        <w:t>Modalidades prácticas:</w:t>
      </w:r>
    </w:p>
    <w:p w14:paraId="7CEC6957" w14:textId="14923A0D" w:rsidR="002D42F9" w:rsidRPr="00301DFE" w:rsidRDefault="002D42F9" w:rsidP="00DE4CF1">
      <w:pPr>
        <w:jc w:val="both"/>
        <w:rPr>
          <w:b/>
          <w:lang w:val="es-ES"/>
        </w:rPr>
      </w:pPr>
    </w:p>
    <w:p w14:paraId="48C9B98C" w14:textId="0E727E5E" w:rsidR="002D42F9" w:rsidRPr="00301DFE" w:rsidRDefault="00EB0CC5" w:rsidP="00EB0CC5">
      <w:pPr>
        <w:numPr>
          <w:ilvl w:val="0"/>
          <w:numId w:val="2"/>
        </w:numPr>
        <w:ind w:left="0" w:firstLine="0"/>
        <w:contextualSpacing/>
        <w:jc w:val="both"/>
        <w:rPr>
          <w:lang w:val="es-ES"/>
        </w:rPr>
      </w:pPr>
      <w:r w:rsidRPr="00301DFE">
        <w:rPr>
          <w:lang w:val="es-ES"/>
        </w:rPr>
        <w:t>Se planea</w:t>
      </w:r>
      <w:r w:rsidR="000B3D81">
        <w:rPr>
          <w:lang w:val="es-ES"/>
        </w:rPr>
        <w:t>n dos publicaciones trilingües</w:t>
      </w:r>
      <w:r w:rsidRPr="00301DFE">
        <w:rPr>
          <w:lang w:val="es-ES"/>
        </w:rPr>
        <w:t xml:space="preserve">: la primera en formato impreso por la </w:t>
      </w:r>
      <w:r w:rsidR="000B3D81">
        <w:rPr>
          <w:lang w:val="es-ES"/>
        </w:rPr>
        <w:t>e</w:t>
      </w:r>
      <w:r w:rsidR="002D42F9" w:rsidRPr="00301DFE">
        <w:rPr>
          <w:lang w:val="es-ES"/>
        </w:rPr>
        <w:t xml:space="preserve">ditorial </w:t>
      </w:r>
      <w:r w:rsidR="002D42F9" w:rsidRPr="00301DFE">
        <w:rPr>
          <w:i/>
          <w:lang w:val="es-ES"/>
        </w:rPr>
        <w:t>Éditions de l’Immatériel</w:t>
      </w:r>
      <w:r w:rsidR="002D42F9" w:rsidRPr="00301DFE">
        <w:rPr>
          <w:lang w:val="es-ES"/>
        </w:rPr>
        <w:t xml:space="preserve"> (París) en la colección “</w:t>
      </w:r>
      <w:r w:rsidR="002D42F9" w:rsidRPr="00301DFE">
        <w:rPr>
          <w:i/>
          <w:lang w:val="es-ES"/>
        </w:rPr>
        <w:t>Écritures du monde</w:t>
      </w:r>
      <w:r w:rsidR="002D42F9" w:rsidRPr="00301DFE">
        <w:rPr>
          <w:lang w:val="es-ES"/>
        </w:rPr>
        <w:t>”</w:t>
      </w:r>
      <w:r w:rsidRPr="00301DFE">
        <w:rPr>
          <w:lang w:val="es-ES"/>
        </w:rPr>
        <w:t xml:space="preserve"> que agrupará las producciones de los miembros de Orbicom. El segundo será en formato digital con los textos de los otros investigadores que</w:t>
      </w:r>
      <w:r w:rsidR="000B3D81">
        <w:rPr>
          <w:lang w:val="es-ES"/>
        </w:rPr>
        <w:t xml:space="preserve"> hayan</w:t>
      </w:r>
      <w:r w:rsidRPr="00301DFE">
        <w:rPr>
          <w:lang w:val="es-ES"/>
        </w:rPr>
        <w:t xml:space="preserve"> sido seleccionados por el comité científico.</w:t>
      </w:r>
    </w:p>
    <w:p w14:paraId="1AD48A42" w14:textId="77777777" w:rsidR="002D42F9" w:rsidRPr="00301DFE" w:rsidRDefault="002D42F9" w:rsidP="002D42F9">
      <w:pPr>
        <w:contextualSpacing/>
        <w:jc w:val="both"/>
        <w:rPr>
          <w:lang w:val="es-ES"/>
        </w:rPr>
      </w:pPr>
    </w:p>
    <w:p w14:paraId="4D981A54" w14:textId="0DA3D9F0" w:rsidR="00F63174" w:rsidRPr="00301DFE" w:rsidRDefault="00F63174" w:rsidP="00F63174">
      <w:pPr>
        <w:numPr>
          <w:ilvl w:val="0"/>
          <w:numId w:val="2"/>
        </w:numPr>
        <w:ind w:left="0" w:firstLine="0"/>
        <w:contextualSpacing/>
        <w:jc w:val="both"/>
        <w:rPr>
          <w:lang w:val="es-ES"/>
        </w:rPr>
      </w:pPr>
      <w:r w:rsidRPr="00301DFE">
        <w:rPr>
          <w:lang w:val="es-ES"/>
        </w:rPr>
        <w:t>Toda</w:t>
      </w:r>
      <w:r w:rsidR="002D42F9" w:rsidRPr="00301DFE">
        <w:rPr>
          <w:lang w:val="es-ES"/>
        </w:rPr>
        <w:t xml:space="preserve"> propuesta debe inscribirse en alguno de los </w:t>
      </w:r>
      <w:r w:rsidR="000735C1">
        <w:rPr>
          <w:lang w:val="es-ES"/>
        </w:rPr>
        <w:t>cuatro</w:t>
      </w:r>
      <w:r w:rsidR="002D42F9" w:rsidRPr="00301DFE">
        <w:rPr>
          <w:lang w:val="es-ES"/>
        </w:rPr>
        <w:t xml:space="preserve"> </w:t>
      </w:r>
      <w:r w:rsidR="007B1561" w:rsidRPr="00301DFE">
        <w:rPr>
          <w:lang w:val="es-ES"/>
        </w:rPr>
        <w:t>ejes temáticos</w:t>
      </w:r>
      <w:r w:rsidR="009541D0" w:rsidRPr="00301DFE">
        <w:rPr>
          <w:lang w:val="es-ES"/>
        </w:rPr>
        <w:t xml:space="preserve"> propuestos y deberá respetar el formato siguiente: </w:t>
      </w:r>
      <w:r w:rsidR="002D42F9" w:rsidRPr="00301DFE">
        <w:rPr>
          <w:lang w:val="es-ES"/>
        </w:rPr>
        <w:t xml:space="preserve">el nombre del o de los autore(a)s </w:t>
      </w:r>
      <w:r w:rsidRPr="00301DFE">
        <w:rPr>
          <w:lang w:val="es-ES"/>
        </w:rPr>
        <w:t>y la institución a la que está</w:t>
      </w:r>
      <w:r w:rsidR="000B3D81">
        <w:rPr>
          <w:lang w:val="es-ES"/>
        </w:rPr>
        <w:t>(n)</w:t>
      </w:r>
      <w:r w:rsidRPr="00301DFE">
        <w:rPr>
          <w:lang w:val="es-ES"/>
        </w:rPr>
        <w:t xml:space="preserve"> vinculado, un título, un texto de presentación de 2000 a 3000 </w:t>
      </w:r>
      <w:r w:rsidR="000B3D81">
        <w:rPr>
          <w:lang w:val="es-ES"/>
        </w:rPr>
        <w:t>caracteres</w:t>
      </w:r>
      <w:r w:rsidRPr="00301DFE">
        <w:rPr>
          <w:lang w:val="es-ES"/>
        </w:rPr>
        <w:t xml:space="preserve">, incluyendo espacios, en francés, inglés o español (formato </w:t>
      </w:r>
      <w:r w:rsidRPr="00301DFE">
        <w:rPr>
          <w:i/>
          <w:lang w:val="es-ES"/>
        </w:rPr>
        <w:t>Word</w:t>
      </w:r>
      <w:r w:rsidR="00EB0CC5" w:rsidRPr="00301DFE">
        <w:rPr>
          <w:lang w:val="es-ES"/>
        </w:rPr>
        <w:t xml:space="preserve"> o compatible) y</w:t>
      </w:r>
      <w:r w:rsidRPr="00301DFE">
        <w:rPr>
          <w:lang w:val="es-ES"/>
        </w:rPr>
        <w:t xml:space="preserve"> un resumen de 5 reglones en uno de los otros idiomas. </w:t>
      </w:r>
      <w:r w:rsidR="009541D0" w:rsidRPr="00301DFE">
        <w:rPr>
          <w:lang w:val="es-ES"/>
        </w:rPr>
        <w:t>La propuesta deberá precisar si se desea participar en modo presencial o a distancia, teniendo en cuenta que l</w:t>
      </w:r>
      <w:r w:rsidRPr="00301DFE">
        <w:rPr>
          <w:lang w:val="es-ES"/>
        </w:rPr>
        <w:t xml:space="preserve">os organizadores no asumen los </w:t>
      </w:r>
      <w:r w:rsidR="000D3D66" w:rsidRPr="00301DFE">
        <w:rPr>
          <w:lang w:val="es-ES"/>
        </w:rPr>
        <w:t>costos</w:t>
      </w:r>
      <w:r w:rsidRPr="00301DFE">
        <w:rPr>
          <w:lang w:val="es-ES"/>
        </w:rPr>
        <w:t xml:space="preserve"> de transporte ni de hospedaje.</w:t>
      </w:r>
    </w:p>
    <w:p w14:paraId="151B2646" w14:textId="77777777" w:rsidR="00F63174" w:rsidRPr="00301DFE" w:rsidRDefault="00F63174" w:rsidP="00F63174">
      <w:pPr>
        <w:contextualSpacing/>
        <w:jc w:val="both"/>
        <w:rPr>
          <w:lang w:val="es-ES"/>
        </w:rPr>
      </w:pPr>
    </w:p>
    <w:p w14:paraId="1BBFBE91" w14:textId="6527AA7E" w:rsidR="00F63174" w:rsidRPr="00301DFE" w:rsidRDefault="00F63174" w:rsidP="002D42F9">
      <w:pPr>
        <w:numPr>
          <w:ilvl w:val="0"/>
          <w:numId w:val="2"/>
        </w:numPr>
        <w:ind w:left="0" w:firstLine="0"/>
        <w:contextualSpacing/>
        <w:jc w:val="both"/>
        <w:rPr>
          <w:lang w:val="es-ES"/>
        </w:rPr>
      </w:pPr>
      <w:r w:rsidRPr="00301DFE">
        <w:rPr>
          <w:lang w:val="es-ES"/>
        </w:rPr>
        <w:t xml:space="preserve">Toda propuesta debe obligatoriamente ser enviada en línea </w:t>
      </w:r>
      <w:r w:rsidR="007006CC" w:rsidRPr="00301DFE">
        <w:rPr>
          <w:lang w:val="es-ES"/>
        </w:rPr>
        <w:t>a través de</w:t>
      </w:r>
      <w:r w:rsidRPr="00301DFE">
        <w:rPr>
          <w:lang w:val="es-ES"/>
        </w:rPr>
        <w:t xml:space="preserve"> la página web </w:t>
      </w:r>
      <w:hyperlink r:id="rId17" w:history="1">
        <w:r w:rsidR="002905EE" w:rsidRPr="00301DFE">
          <w:rPr>
            <w:rStyle w:val="Lienhypertexte"/>
            <w:lang w:val="es-ES"/>
          </w:rPr>
          <w:t>https://chairesunescom.sciencesconf.org</w:t>
        </w:r>
      </w:hyperlink>
    </w:p>
    <w:p w14:paraId="10F35036" w14:textId="36195352" w:rsidR="002905EE" w:rsidRPr="00301DFE" w:rsidRDefault="0050139E" w:rsidP="002D42F9">
      <w:pPr>
        <w:numPr>
          <w:ilvl w:val="0"/>
          <w:numId w:val="2"/>
        </w:numPr>
        <w:ind w:left="0" w:firstLine="0"/>
        <w:contextualSpacing/>
        <w:jc w:val="both"/>
        <w:rPr>
          <w:lang w:val="es-ES"/>
        </w:rPr>
      </w:pPr>
      <w:r>
        <w:rPr>
          <w:lang w:val="es-ES"/>
        </w:rPr>
        <w:t>P</w:t>
      </w:r>
      <w:r w:rsidR="002905EE" w:rsidRPr="00301DFE">
        <w:rPr>
          <w:lang w:val="es-ES"/>
        </w:rPr>
        <w:t xml:space="preserve">lazo del envío:  </w:t>
      </w:r>
      <w:r w:rsidR="002905EE" w:rsidRPr="00301DFE">
        <w:rPr>
          <w:b/>
          <w:lang w:val="es-ES"/>
        </w:rPr>
        <w:t>1</w:t>
      </w:r>
      <w:r w:rsidR="00196543" w:rsidRPr="00301DFE">
        <w:rPr>
          <w:b/>
          <w:lang w:val="es-ES"/>
        </w:rPr>
        <w:t>°</w:t>
      </w:r>
      <w:r w:rsidR="002905EE" w:rsidRPr="00301DFE">
        <w:rPr>
          <w:b/>
          <w:lang w:val="es-ES"/>
        </w:rPr>
        <w:t xml:space="preserve"> de </w:t>
      </w:r>
      <w:r w:rsidR="00077F14">
        <w:rPr>
          <w:b/>
          <w:lang w:val="es-ES"/>
        </w:rPr>
        <w:t>dec</w:t>
      </w:r>
      <w:r w:rsidR="002905EE" w:rsidRPr="00301DFE">
        <w:rPr>
          <w:b/>
          <w:lang w:val="es-ES"/>
        </w:rPr>
        <w:t xml:space="preserve">iembre </w:t>
      </w:r>
      <w:r w:rsidR="00A842CF" w:rsidRPr="00301DFE">
        <w:rPr>
          <w:b/>
          <w:lang w:val="es-ES"/>
        </w:rPr>
        <w:t xml:space="preserve">de </w:t>
      </w:r>
      <w:r w:rsidR="002905EE" w:rsidRPr="00301DFE">
        <w:rPr>
          <w:b/>
          <w:lang w:val="es-ES"/>
        </w:rPr>
        <w:t>2018</w:t>
      </w:r>
    </w:p>
    <w:p w14:paraId="626242B4" w14:textId="3DA011CF" w:rsidR="002905EE" w:rsidRPr="00301DFE" w:rsidRDefault="0050139E" w:rsidP="002D42F9">
      <w:pPr>
        <w:numPr>
          <w:ilvl w:val="0"/>
          <w:numId w:val="2"/>
        </w:numPr>
        <w:ind w:left="0" w:firstLine="0"/>
        <w:contextualSpacing/>
        <w:jc w:val="both"/>
        <w:rPr>
          <w:lang w:val="es-ES"/>
        </w:rPr>
      </w:pPr>
      <w:r>
        <w:rPr>
          <w:lang w:val="es-ES"/>
        </w:rPr>
        <w:t>P</w:t>
      </w:r>
      <w:r w:rsidR="002905EE" w:rsidRPr="00301DFE">
        <w:rPr>
          <w:lang w:val="es-ES"/>
        </w:rPr>
        <w:t xml:space="preserve">lazo de la respuesta de los expertos: </w:t>
      </w:r>
      <w:r w:rsidR="002905EE" w:rsidRPr="00301DFE">
        <w:rPr>
          <w:b/>
          <w:lang w:val="es-ES"/>
        </w:rPr>
        <w:t xml:space="preserve">31 de enero </w:t>
      </w:r>
      <w:r w:rsidR="00A842CF" w:rsidRPr="00301DFE">
        <w:rPr>
          <w:b/>
          <w:lang w:val="es-ES"/>
        </w:rPr>
        <w:t xml:space="preserve">de </w:t>
      </w:r>
      <w:r w:rsidR="002905EE" w:rsidRPr="00301DFE">
        <w:rPr>
          <w:b/>
          <w:lang w:val="es-ES"/>
        </w:rPr>
        <w:t>2019</w:t>
      </w:r>
    </w:p>
    <w:p w14:paraId="2D8EE7C7" w14:textId="65C6CC78" w:rsidR="000D3D66" w:rsidRPr="00301DFE" w:rsidRDefault="002905EE" w:rsidP="002D42F9">
      <w:pPr>
        <w:numPr>
          <w:ilvl w:val="0"/>
          <w:numId w:val="2"/>
        </w:numPr>
        <w:ind w:left="0" w:firstLine="0"/>
        <w:contextualSpacing/>
        <w:jc w:val="both"/>
        <w:rPr>
          <w:lang w:val="es-ES"/>
        </w:rPr>
      </w:pPr>
      <w:r w:rsidRPr="00301DFE">
        <w:rPr>
          <w:lang w:val="es-ES"/>
        </w:rPr>
        <w:t xml:space="preserve">Las tarifas de participación presencial al congreso son de 140€ </w:t>
      </w:r>
      <w:r w:rsidR="002E6252" w:rsidRPr="00301DFE">
        <w:rPr>
          <w:lang w:val="es-ES"/>
        </w:rPr>
        <w:t>por</w:t>
      </w:r>
      <w:r w:rsidRPr="00301DFE">
        <w:rPr>
          <w:lang w:val="es-ES"/>
        </w:rPr>
        <w:t xml:space="preserve"> los tres días. </w:t>
      </w:r>
      <w:r w:rsidR="00AD615A" w:rsidRPr="00301DFE">
        <w:rPr>
          <w:lang w:val="es-ES"/>
        </w:rPr>
        <w:t xml:space="preserve">Este monto </w:t>
      </w:r>
      <w:r w:rsidR="00924140" w:rsidRPr="00301DFE">
        <w:rPr>
          <w:lang w:val="es-ES"/>
        </w:rPr>
        <w:t>comprende</w:t>
      </w:r>
      <w:r w:rsidRPr="00301DFE">
        <w:rPr>
          <w:lang w:val="es-ES"/>
        </w:rPr>
        <w:t xml:space="preserve"> la inscripc</w:t>
      </w:r>
      <w:r w:rsidR="00924140" w:rsidRPr="00301DFE">
        <w:rPr>
          <w:lang w:val="es-ES"/>
        </w:rPr>
        <w:t>ión, las pausas, los almuerzos,</w:t>
      </w:r>
      <w:r w:rsidRPr="00301DFE">
        <w:rPr>
          <w:lang w:val="es-ES"/>
        </w:rPr>
        <w:t xml:space="preserve"> las cenas, las </w:t>
      </w:r>
      <w:r w:rsidR="00924140" w:rsidRPr="00301DFE">
        <w:rPr>
          <w:lang w:val="es-ES"/>
        </w:rPr>
        <w:t>veladas nocturnas, las visitas y</w:t>
      </w:r>
      <w:r w:rsidR="00082632" w:rsidRPr="00301DFE">
        <w:rPr>
          <w:lang w:val="es-ES"/>
        </w:rPr>
        <w:t xml:space="preserve"> </w:t>
      </w:r>
      <w:r w:rsidRPr="00301DFE">
        <w:rPr>
          <w:lang w:val="es-ES"/>
        </w:rPr>
        <w:t>las actas del coloquio. Los acompañantes</w:t>
      </w:r>
      <w:r w:rsidR="00AE21D6" w:rsidRPr="00301DFE">
        <w:rPr>
          <w:lang w:val="es-ES"/>
        </w:rPr>
        <w:t>,</w:t>
      </w:r>
      <w:r w:rsidRPr="00301DFE">
        <w:rPr>
          <w:lang w:val="es-ES"/>
        </w:rPr>
        <w:t xml:space="preserve"> que </w:t>
      </w:r>
      <w:r w:rsidR="00AE21D6" w:rsidRPr="00301DFE">
        <w:rPr>
          <w:lang w:val="es-ES"/>
        </w:rPr>
        <w:t xml:space="preserve">deben pagar la misma tarifa, </w:t>
      </w:r>
      <w:r w:rsidRPr="00301DFE">
        <w:rPr>
          <w:lang w:val="es-ES"/>
        </w:rPr>
        <w:t xml:space="preserve">tienen derecho a las mismas </w:t>
      </w:r>
      <w:r w:rsidR="002E6252" w:rsidRPr="00301DFE">
        <w:rPr>
          <w:lang w:val="es-ES"/>
        </w:rPr>
        <w:t xml:space="preserve">prestaciones, pero no </w:t>
      </w:r>
      <w:r w:rsidR="00AE21D6" w:rsidRPr="00301DFE">
        <w:rPr>
          <w:lang w:val="es-ES"/>
        </w:rPr>
        <w:t>presentan ninguna ponencia</w:t>
      </w:r>
      <w:r w:rsidR="002E6252" w:rsidRPr="00301DFE">
        <w:rPr>
          <w:lang w:val="es-ES"/>
        </w:rPr>
        <w:t xml:space="preserve">. Los miembros de Orbicom </w:t>
      </w:r>
      <w:r w:rsidR="002E6252" w:rsidRPr="00301DFE">
        <w:rPr>
          <w:b/>
          <w:lang w:val="es-ES"/>
        </w:rPr>
        <w:t>al día con su cotización</w:t>
      </w:r>
      <w:r w:rsidR="002E6252" w:rsidRPr="00301DFE">
        <w:rPr>
          <w:lang w:val="es-ES"/>
        </w:rPr>
        <w:t xml:space="preserve"> están</w:t>
      </w:r>
      <w:r w:rsidR="000D3D66" w:rsidRPr="00301DFE">
        <w:rPr>
          <w:lang w:val="es-ES"/>
        </w:rPr>
        <w:t xml:space="preserve"> exentos de</w:t>
      </w:r>
      <w:r w:rsidR="004C6367">
        <w:rPr>
          <w:lang w:val="es-ES"/>
        </w:rPr>
        <w:t>l pago de la inscripción</w:t>
      </w:r>
      <w:r w:rsidR="002E6252" w:rsidRPr="00301DFE">
        <w:rPr>
          <w:lang w:val="es-ES"/>
        </w:rPr>
        <w:t>. Los</w:t>
      </w:r>
      <w:r w:rsidR="000D3D66" w:rsidRPr="00301DFE">
        <w:rPr>
          <w:lang w:val="es-ES"/>
        </w:rPr>
        <w:t xml:space="preserve"> </w:t>
      </w:r>
      <w:r w:rsidR="002E6252" w:rsidRPr="00301DFE">
        <w:rPr>
          <w:lang w:val="es-ES"/>
        </w:rPr>
        <w:t>doctorando(a)s pagan 70€, los</w:t>
      </w:r>
      <w:r w:rsidR="00FB4106" w:rsidRPr="00301DFE">
        <w:rPr>
          <w:lang w:val="es-ES"/>
        </w:rPr>
        <w:t xml:space="preserve"> estudiantes</w:t>
      </w:r>
      <w:r w:rsidR="002E6252" w:rsidRPr="00301DFE">
        <w:rPr>
          <w:lang w:val="es-ES"/>
        </w:rPr>
        <w:t xml:space="preserve"> de las Universidades de Estrasburgo y de </w:t>
      </w:r>
      <w:r w:rsidR="000D3D66" w:rsidRPr="00301DFE">
        <w:rPr>
          <w:lang w:val="es-ES"/>
        </w:rPr>
        <w:t>Alta-Alsacia quedan exentos de cualquier costo.</w:t>
      </w:r>
      <w:r w:rsidR="002E6252" w:rsidRPr="00301DFE">
        <w:rPr>
          <w:lang w:val="es-ES"/>
        </w:rPr>
        <w:t xml:space="preserve"> </w:t>
      </w:r>
    </w:p>
    <w:p w14:paraId="38F2D084" w14:textId="30135C58" w:rsidR="002905EE" w:rsidRPr="00301DFE" w:rsidRDefault="000D3D66" w:rsidP="002D42F9">
      <w:pPr>
        <w:numPr>
          <w:ilvl w:val="0"/>
          <w:numId w:val="2"/>
        </w:numPr>
        <w:ind w:left="0" w:firstLine="0"/>
        <w:contextualSpacing/>
        <w:jc w:val="both"/>
        <w:rPr>
          <w:lang w:val="es-ES"/>
        </w:rPr>
      </w:pPr>
      <w:r w:rsidRPr="00301DFE">
        <w:rPr>
          <w:lang w:val="es-ES"/>
        </w:rPr>
        <w:t xml:space="preserve">Los costos de </w:t>
      </w:r>
      <w:r w:rsidR="00A86FFC" w:rsidRPr="00301DFE">
        <w:rPr>
          <w:lang w:val="es-ES"/>
        </w:rPr>
        <w:t>transporte</w:t>
      </w:r>
      <w:r w:rsidRPr="00301DFE">
        <w:rPr>
          <w:lang w:val="es-ES"/>
        </w:rPr>
        <w:t xml:space="preserve"> y de hospedaje serán sufragados por los participantes. Una lista de hoteles recomendados será comunicada durante la inscripción.</w:t>
      </w:r>
      <w:r w:rsidR="002E6252" w:rsidRPr="00301DFE">
        <w:rPr>
          <w:lang w:val="es-ES"/>
        </w:rPr>
        <w:t xml:space="preserve"> </w:t>
      </w:r>
    </w:p>
    <w:p w14:paraId="0FEFCE03" w14:textId="3D9A00F2" w:rsidR="000D3D66" w:rsidRPr="00301DFE" w:rsidRDefault="000D3D66" w:rsidP="002D42F9">
      <w:pPr>
        <w:numPr>
          <w:ilvl w:val="0"/>
          <w:numId w:val="2"/>
        </w:numPr>
        <w:ind w:left="0" w:firstLine="0"/>
        <w:contextualSpacing/>
        <w:jc w:val="both"/>
        <w:rPr>
          <w:lang w:val="es-ES"/>
        </w:rPr>
      </w:pPr>
      <w:r w:rsidRPr="00301DFE">
        <w:rPr>
          <w:lang w:val="es-ES"/>
        </w:rPr>
        <w:t xml:space="preserve">La participación a distancia es gratuita, pero </w:t>
      </w:r>
      <w:r w:rsidR="00A86FFC" w:rsidRPr="00301DFE">
        <w:rPr>
          <w:lang w:val="es-ES"/>
        </w:rPr>
        <w:t>la</w:t>
      </w:r>
      <w:r w:rsidRPr="00301DFE">
        <w:rPr>
          <w:lang w:val="es-ES"/>
        </w:rPr>
        <w:t xml:space="preserve"> inscripción </w:t>
      </w:r>
      <w:r w:rsidR="00A86FFC" w:rsidRPr="00301DFE">
        <w:rPr>
          <w:lang w:val="es-ES"/>
        </w:rPr>
        <w:t xml:space="preserve">es </w:t>
      </w:r>
      <w:r w:rsidRPr="00301DFE">
        <w:rPr>
          <w:lang w:val="es-ES"/>
        </w:rPr>
        <w:t xml:space="preserve">obligatoria. Las actas del coloquio estarán disponibles de manera gratuita en formato digital. </w:t>
      </w:r>
    </w:p>
    <w:p w14:paraId="268C8E94" w14:textId="77777777" w:rsidR="000D3D66" w:rsidRPr="00301DFE" w:rsidRDefault="000D3D66" w:rsidP="000D3D66">
      <w:pPr>
        <w:contextualSpacing/>
        <w:jc w:val="both"/>
        <w:rPr>
          <w:lang w:val="es-ES"/>
        </w:rPr>
      </w:pPr>
    </w:p>
    <w:p w14:paraId="6132E5AE" w14:textId="77777777" w:rsidR="00D13607" w:rsidRPr="00301DFE" w:rsidRDefault="000D3D66" w:rsidP="000D3D66">
      <w:pPr>
        <w:contextualSpacing/>
        <w:jc w:val="both"/>
        <w:rPr>
          <w:b/>
          <w:lang w:val="es-ES"/>
        </w:rPr>
      </w:pPr>
      <w:r w:rsidRPr="00301DFE">
        <w:rPr>
          <w:b/>
          <w:lang w:val="es-ES"/>
        </w:rPr>
        <w:t>Comité científico</w:t>
      </w:r>
    </w:p>
    <w:p w14:paraId="7FB23B85" w14:textId="77777777" w:rsidR="00D13607" w:rsidRPr="00301DFE" w:rsidRDefault="00D13607" w:rsidP="000D3D66">
      <w:pPr>
        <w:contextualSpacing/>
        <w:jc w:val="both"/>
        <w:rPr>
          <w:b/>
          <w:lang w:val="es-ES"/>
        </w:rPr>
      </w:pPr>
    </w:p>
    <w:p w14:paraId="2AF83D27" w14:textId="14310168" w:rsidR="00601D90" w:rsidRPr="00601D90" w:rsidRDefault="007F543A" w:rsidP="00601D90">
      <w:pPr>
        <w:jc w:val="both"/>
        <w:rPr>
          <w:rFonts w:ascii="Brill Roman" w:hAnsi="Brill Roman" w:cs="Helvetica"/>
          <w:color w:val="000000" w:themeColor="text1"/>
          <w:lang w:val="es-ES"/>
        </w:rPr>
      </w:pPr>
      <w:r>
        <w:rPr>
          <w:lang w:val="es-ES"/>
        </w:rPr>
        <w:lastRenderedPageBreak/>
        <w:t xml:space="preserve">Prof. </w:t>
      </w:r>
      <w:r w:rsidR="00737E4C" w:rsidRPr="00301DFE">
        <w:rPr>
          <w:lang w:val="es-ES"/>
        </w:rPr>
        <w:t xml:space="preserve">Dr. </w:t>
      </w:r>
      <w:r>
        <w:rPr>
          <w:lang w:val="es-ES"/>
        </w:rPr>
        <w:t>Christian Agobli, UQAM Canada</w:t>
      </w:r>
      <w:r w:rsidR="00601D90">
        <w:rPr>
          <w:lang w:val="es-ES"/>
        </w:rPr>
        <w:t>; Dr.</w:t>
      </w:r>
      <w:r w:rsidR="00737E4C" w:rsidRPr="00301DFE">
        <w:rPr>
          <w:lang w:val="es-ES"/>
        </w:rPr>
        <w:t xml:space="preserve">Yassine Akhiate, Alta Autoridad para la comunicación audiovisual, Marruecos; Prof. Ghislaine Azemard, Universidad París 8, Francia; Prof. Bertrand Cabedoche, Universidad de Grenoble, Francia; </w:t>
      </w:r>
      <w:r w:rsidR="00601D90" w:rsidRPr="00601D90">
        <w:rPr>
          <w:rFonts w:ascii="Brill Roman" w:hAnsi="Brill Roman" w:cs="Helvetica"/>
          <w:color w:val="000000" w:themeColor="text1"/>
          <w:lang w:val="es-ES"/>
        </w:rPr>
        <w:t xml:space="preserve">Carmen Caffarel Serra, Universidad Rey Juan Carlos, Madrid, Espagne ; </w:t>
      </w:r>
      <w:r w:rsidR="0013230F" w:rsidRPr="00601D90">
        <w:rPr>
          <w:rFonts w:ascii="Brill Roman" w:hAnsi="Brill Roman"/>
          <w:color w:val="000000" w:themeColor="text1"/>
          <w:lang w:val="es-ES"/>
        </w:rPr>
        <w:t xml:space="preserve">Marisol Cano Busquet, </w:t>
      </w:r>
      <w:r w:rsidR="0013230F" w:rsidRPr="00601D90">
        <w:rPr>
          <w:rFonts w:ascii="Brill Roman" w:hAnsi="Brill Roman" w:cs="Helvetica"/>
          <w:color w:val="000000" w:themeColor="text1"/>
          <w:lang w:val="es-ES"/>
        </w:rPr>
        <w:t xml:space="preserve">Pontificia Universidad Javeriana, Bogota, Colombie ; </w:t>
      </w:r>
      <w:bookmarkStart w:id="0" w:name="_GoBack"/>
      <w:bookmarkEnd w:id="0"/>
      <w:r w:rsidR="00737E4C" w:rsidRPr="00301DFE">
        <w:rPr>
          <w:lang w:val="es-ES"/>
        </w:rPr>
        <w:t xml:space="preserve">Dr. Emmanuelle Chevry, Universidad de Estrasburgo, Francia; </w:t>
      </w:r>
      <w:r w:rsidR="00601D90" w:rsidRPr="00601D90">
        <w:rPr>
          <w:rFonts w:ascii="Brill Roman" w:hAnsi="Brill Roman" w:cs="Helvetica Neue"/>
          <w:color w:val="000000" w:themeColor="text1"/>
          <w:lang w:val="es-ES"/>
        </w:rPr>
        <w:t xml:space="preserve">Roberto Chiachiri, Universitad metodista de Sãao Paulo ; </w:t>
      </w:r>
      <w:r w:rsidR="00601D90" w:rsidRPr="00601D90">
        <w:rPr>
          <w:rFonts w:ascii="Brill Roman" w:hAnsi="Brill Roman" w:cs="Helvetica"/>
          <w:color w:val="000000" w:themeColor="text1"/>
          <w:lang w:val="es-ES"/>
        </w:rPr>
        <w:t xml:space="preserve">Bernardo Díaz Nosty, Universidad de Málaga, Espagne ; </w:t>
      </w:r>
      <w:r w:rsidR="00737E4C" w:rsidRPr="00301DFE">
        <w:rPr>
          <w:lang w:val="es-ES"/>
        </w:rPr>
        <w:t xml:space="preserve">Dr. Adela Drăgan, Universidad del Danubio inferior, Galati, Rumania; </w:t>
      </w:r>
      <w:r w:rsidR="0032763D" w:rsidRPr="00301DFE">
        <w:rPr>
          <w:lang w:val="es-ES"/>
        </w:rPr>
        <w:t xml:space="preserve">Prof. Jamal Eddine Naji, Presidente de Orbicom, Alta Autoridad para la comunicación audiovisual, Marruecos; </w:t>
      </w:r>
      <w:r w:rsidR="00737E4C" w:rsidRPr="00301DFE">
        <w:rPr>
          <w:lang w:val="es-ES"/>
        </w:rPr>
        <w:t xml:space="preserve">Dr. Pascale Erhart, Universidad de Estrasburgo, Francia; </w:t>
      </w:r>
      <w:r w:rsidR="00601D90" w:rsidRPr="00601D90">
        <w:rPr>
          <w:rFonts w:ascii="Brill Roman" w:hAnsi="Brill Roman"/>
          <w:color w:val="000000" w:themeColor="text1"/>
          <w:lang w:val="es-ES"/>
        </w:rPr>
        <w:t xml:space="preserve">Manuel Alejandro Guerrero Martinez, </w:t>
      </w:r>
      <w:r w:rsidR="00601D90" w:rsidRPr="00601D90">
        <w:rPr>
          <w:rFonts w:ascii="Brill Roman" w:hAnsi="Brill Roman" w:cs="Helvetica"/>
          <w:color w:val="000000" w:themeColor="text1"/>
          <w:lang w:val="es-ES"/>
        </w:rPr>
        <w:t>Universidad Iberoamericana</w:t>
      </w:r>
      <w:r w:rsidR="00601D90" w:rsidRPr="00601D90">
        <w:rPr>
          <w:rFonts w:ascii="Brill Roman" w:hAnsi="Brill Roman" w:cs="Helvetica Neue"/>
          <w:color w:val="000000" w:themeColor="text1"/>
          <w:lang w:val="es-ES"/>
        </w:rPr>
        <w:t>, Mexico, Mexi</w:t>
      </w:r>
      <w:r w:rsidR="00601D90">
        <w:rPr>
          <w:rFonts w:ascii="Brill Roman" w:hAnsi="Brill Roman" w:cs="Helvetica Neue"/>
          <w:color w:val="000000" w:themeColor="text1"/>
          <w:lang w:val="es-ES"/>
        </w:rPr>
        <w:t>co</w:t>
      </w:r>
      <w:r w:rsidR="00601D90" w:rsidRPr="00601D90">
        <w:rPr>
          <w:rFonts w:ascii="Brill Roman" w:hAnsi="Brill Roman" w:cs="Helvetica Neue"/>
          <w:color w:val="000000" w:themeColor="text1"/>
          <w:lang w:val="es-ES"/>
        </w:rPr>
        <w:t>;</w:t>
      </w:r>
      <w:r w:rsidR="00601D90">
        <w:rPr>
          <w:rFonts w:ascii="Brill Roman" w:hAnsi="Brill Roman" w:cs="Helvetica Neue"/>
          <w:color w:val="000000" w:themeColor="text1"/>
          <w:lang w:val="es-ES"/>
        </w:rPr>
        <w:t xml:space="preserve"> </w:t>
      </w:r>
      <w:r w:rsidR="00737E4C" w:rsidRPr="00301DFE">
        <w:rPr>
          <w:lang w:val="es-ES"/>
        </w:rPr>
        <w:t xml:space="preserve">Prof. Elizabeth Gardère, Universidad de Bordeaux-Montaigne, Francia; Dr. Mohamed Hellal, Universidad de Cartago, Túnez ; Prof. Alain Kiyindou, Universidad de Bordeaux-Montaigne, Francia; Prof. Anne-Marie Laulan, Universidad de Bordeaux-Montaigne, Francia; Prof. Annie Lenoble-Bart, Universidad de Bordeaux-Montaigne, Francia; </w:t>
      </w:r>
      <w:r w:rsidR="00601D90" w:rsidRPr="00601D90">
        <w:rPr>
          <w:rFonts w:ascii="Brill Roman" w:hAnsi="Brill Roman" w:cs="Helvetica Neue"/>
          <w:color w:val="000000" w:themeColor="text1"/>
          <w:lang w:val="es-ES"/>
        </w:rPr>
        <w:t xml:space="preserve">Maria Dolores Montero, </w:t>
      </w:r>
      <w:r w:rsidR="00601D90" w:rsidRPr="00601D90">
        <w:rPr>
          <w:rFonts w:ascii="Brill Roman" w:hAnsi="Brill Roman" w:cs="Helvetica"/>
          <w:color w:val="000000" w:themeColor="text1"/>
          <w:lang w:val="es-ES"/>
        </w:rPr>
        <w:t xml:space="preserve">Universidad Autònoma de Barcelona, Barcelone, Espagne ; </w:t>
      </w:r>
      <w:r w:rsidR="00601D90" w:rsidRPr="00601D90">
        <w:rPr>
          <w:rFonts w:ascii="Brill Roman" w:hAnsi="Brill Roman" w:cs="Helvetica Neue"/>
          <w:color w:val="000000" w:themeColor="text1"/>
          <w:lang w:val="es-ES"/>
        </w:rPr>
        <w:t xml:space="preserve">Marguerite Moritz, University of Colorado, Etats-Unis ; Walter Neira Bronis, Université de Lima, Pérou ; Eric Olmedo, </w:t>
      </w:r>
      <w:r w:rsidR="00601D90" w:rsidRPr="00601D90">
        <w:rPr>
          <w:rFonts w:ascii="Brill Roman" w:hAnsi="Brill Roman" w:cs="Helvetica"/>
          <w:color w:val="000000" w:themeColor="text1"/>
          <w:lang w:val="es-ES"/>
        </w:rPr>
        <w:t>Institut des études éthniques, Université Kebangsaan Malaysia, Malaisie </w:t>
      </w:r>
      <w:r w:rsidR="00601D90" w:rsidRPr="00601D90">
        <w:rPr>
          <w:rFonts w:ascii="Brill Roman" w:hAnsi="Brill Roman" w:cs="Helvetica Neue"/>
          <w:color w:val="000000" w:themeColor="text1"/>
          <w:lang w:val="es-ES"/>
        </w:rPr>
        <w:t>;</w:t>
      </w:r>
      <w:r w:rsidR="00601D90">
        <w:rPr>
          <w:rFonts w:ascii="Brill Roman" w:hAnsi="Brill Roman" w:cs="Helvetica Neue"/>
          <w:color w:val="000000" w:themeColor="text1"/>
          <w:lang w:val="es-ES"/>
        </w:rPr>
        <w:t xml:space="preserve"> </w:t>
      </w:r>
      <w:r w:rsidR="00737E4C" w:rsidRPr="00301DFE">
        <w:rPr>
          <w:lang w:val="es-ES"/>
        </w:rPr>
        <w:t xml:space="preserve">Dr. Jérémy Picot, Universidad de Estrasburgo, Francia; Dr. Gina Puica Universidad Ştefan cel Mare, Suceava, Roumanie; Dr. Catherine Roth, Universidad de Alta-Alsacia, Mulhouse. Francia; Dr. Yeny Serrano, Universidad de Estrasburgo, Francia; Prof. Yves Théoret, Universidad du Quebec en Montreal, Canadá; Dr. HDR Marc Trestini, Universidad de Estrasburgo, Francia; </w:t>
      </w:r>
      <w:r w:rsidR="00601D90" w:rsidRPr="00601D90">
        <w:rPr>
          <w:rFonts w:ascii="Brill Roman" w:hAnsi="Brill Roman"/>
          <w:color w:val="000000" w:themeColor="text1"/>
          <w:lang w:val="es-ES"/>
        </w:rPr>
        <w:t xml:space="preserve">Tim Unwin, </w:t>
      </w:r>
      <w:r w:rsidR="00601D90" w:rsidRPr="00601D90">
        <w:rPr>
          <w:rFonts w:ascii="Brill Roman" w:hAnsi="Brill Roman" w:cs="Helvetica"/>
          <w:color w:val="000000" w:themeColor="text1"/>
          <w:lang w:val="es-ES"/>
        </w:rPr>
        <w:t>University of London, London, Royaume-Uni ;</w:t>
      </w:r>
      <w:r w:rsidR="00737E4C" w:rsidRPr="00301DFE">
        <w:rPr>
          <w:lang w:val="es-ES"/>
        </w:rPr>
        <w:t>Prof. Philippe Viallon, Universidad de Estrasburgo, Francia;</w:t>
      </w:r>
      <w:r w:rsidR="00601D90">
        <w:rPr>
          <w:lang w:val="es-ES"/>
        </w:rPr>
        <w:t xml:space="preserve"> </w:t>
      </w:r>
      <w:r w:rsidR="00601D90" w:rsidRPr="00601D90">
        <w:rPr>
          <w:rFonts w:ascii="Brill Roman" w:hAnsi="Brill Roman" w:cs="Helvetica"/>
          <w:color w:val="000000" w:themeColor="text1"/>
          <w:lang w:val="es-ES"/>
        </w:rPr>
        <w:t>Minka Zlateva, University of Sofia St Kliment Ottridski, Bulgarie.</w:t>
      </w:r>
    </w:p>
    <w:p w14:paraId="47AB07E7" w14:textId="02E875B4" w:rsidR="00D13607" w:rsidRDefault="00D13607" w:rsidP="00D13607">
      <w:pPr>
        <w:contextualSpacing/>
        <w:jc w:val="both"/>
        <w:rPr>
          <w:lang w:val="es-ES"/>
        </w:rPr>
      </w:pPr>
    </w:p>
    <w:p w14:paraId="458B2C37" w14:textId="77777777" w:rsidR="00077F14" w:rsidRPr="00301DFE" w:rsidRDefault="00077F14" w:rsidP="00D13607">
      <w:pPr>
        <w:contextualSpacing/>
        <w:jc w:val="both"/>
        <w:rPr>
          <w:lang w:val="es-ES"/>
        </w:rPr>
      </w:pPr>
    </w:p>
    <w:p w14:paraId="4C0C610D" w14:textId="6E5E6EBB" w:rsidR="00D13607" w:rsidRPr="00301DFE" w:rsidRDefault="00D13607" w:rsidP="00D13607">
      <w:pPr>
        <w:contextualSpacing/>
        <w:jc w:val="both"/>
        <w:rPr>
          <w:b/>
          <w:lang w:val="es-ES"/>
        </w:rPr>
      </w:pPr>
      <w:r w:rsidRPr="00301DFE">
        <w:rPr>
          <w:b/>
          <w:lang w:val="es-ES"/>
        </w:rPr>
        <w:t>Comité organizativo</w:t>
      </w:r>
    </w:p>
    <w:p w14:paraId="7B522228" w14:textId="7F5188BA" w:rsidR="00D13607" w:rsidRPr="00301DFE" w:rsidRDefault="00D13607" w:rsidP="00737E4C">
      <w:pPr>
        <w:pStyle w:val="Paragraphedeliste"/>
        <w:numPr>
          <w:ilvl w:val="0"/>
          <w:numId w:val="2"/>
        </w:numPr>
        <w:ind w:left="0" w:firstLine="0"/>
        <w:jc w:val="both"/>
        <w:rPr>
          <w:lang w:val="es-ES"/>
        </w:rPr>
      </w:pPr>
      <w:r w:rsidRPr="00301DFE">
        <w:rPr>
          <w:lang w:val="es-ES"/>
        </w:rPr>
        <w:t>Los miembros de la cátedra Unesco “Prácticas periodísticas y mediáticas”: Yassine Akhiate, Muriel Béasse, Emmanuelle Chevry, Stéphane Dangel, Adela Drăgan, Farhat El Khoury, Pascale Erhart, Elizabeth Gardère, Mohamed Hellal, Hélène Hoblingre, Lu Liu, Jérémy Picot, Gina Puica, Gabriela Rotar, Catherine Roth, Yeny Serrano, Frédéric Tendeng, Marc Trestini, Philippe Viallon</w:t>
      </w:r>
    </w:p>
    <w:p w14:paraId="18F54FBF" w14:textId="77777777" w:rsidR="00D13607" w:rsidRPr="00301DFE" w:rsidRDefault="00D13607" w:rsidP="00737E4C">
      <w:pPr>
        <w:pStyle w:val="Paragraphedeliste"/>
        <w:numPr>
          <w:ilvl w:val="0"/>
          <w:numId w:val="2"/>
        </w:numPr>
        <w:ind w:left="0" w:firstLine="0"/>
        <w:jc w:val="both"/>
        <w:rPr>
          <w:lang w:val="es-ES"/>
        </w:rPr>
      </w:pPr>
      <w:r w:rsidRPr="00301DFE">
        <w:rPr>
          <w:lang w:val="es-ES"/>
        </w:rPr>
        <w:t>La secretaría de Orbicom: Rania Aoun, Pierre Giguère, Yves Théoret</w:t>
      </w:r>
    </w:p>
    <w:p w14:paraId="37CAFF6F" w14:textId="75F741B3" w:rsidR="00D13607" w:rsidRDefault="00D13607" w:rsidP="00737E4C">
      <w:pPr>
        <w:pStyle w:val="Paragraphedeliste"/>
        <w:numPr>
          <w:ilvl w:val="0"/>
          <w:numId w:val="2"/>
        </w:numPr>
        <w:ind w:left="0" w:firstLine="0"/>
        <w:jc w:val="both"/>
        <w:rPr>
          <w:lang w:val="es-ES"/>
        </w:rPr>
      </w:pPr>
      <w:r w:rsidRPr="00301DFE">
        <w:rPr>
          <w:lang w:val="es-ES"/>
        </w:rPr>
        <w:t xml:space="preserve">Annick Le Ny y su </w:t>
      </w:r>
      <w:r w:rsidR="000735C1">
        <w:rPr>
          <w:lang w:val="es-ES"/>
        </w:rPr>
        <w:t>equipo</w:t>
      </w:r>
      <w:r w:rsidRPr="00301DFE">
        <w:rPr>
          <w:lang w:val="es-ES"/>
        </w:rPr>
        <w:t xml:space="preserve">  </w:t>
      </w:r>
    </w:p>
    <w:p w14:paraId="3BE1990F" w14:textId="77777777" w:rsidR="000735C1" w:rsidRDefault="000735C1" w:rsidP="00737E4C">
      <w:pPr>
        <w:pStyle w:val="Paragraphedeliste"/>
        <w:numPr>
          <w:ilvl w:val="0"/>
          <w:numId w:val="2"/>
        </w:numPr>
        <w:ind w:left="0" w:firstLine="0"/>
        <w:jc w:val="both"/>
        <w:rPr>
          <w:lang w:val="es-ES"/>
        </w:rPr>
      </w:pPr>
      <w:r>
        <w:rPr>
          <w:lang w:val="es-ES"/>
        </w:rPr>
        <w:t>Carmen Rico de Soleto</w:t>
      </w:r>
    </w:p>
    <w:p w14:paraId="29A0733A" w14:textId="1826E939" w:rsidR="000735C1" w:rsidRPr="000735C1" w:rsidRDefault="000735C1" w:rsidP="000735C1">
      <w:pPr>
        <w:pStyle w:val="Paragraphedeliste"/>
        <w:ind w:left="0"/>
        <w:jc w:val="both"/>
        <w:rPr>
          <w:lang w:val="es-ES"/>
        </w:rPr>
      </w:pPr>
    </w:p>
    <w:p w14:paraId="41946E6A" w14:textId="77777777" w:rsidR="00D13607" w:rsidRPr="00301DFE" w:rsidRDefault="00D13607" w:rsidP="00D13607">
      <w:pPr>
        <w:contextualSpacing/>
        <w:jc w:val="both"/>
        <w:rPr>
          <w:b/>
          <w:lang w:val="es-ES"/>
        </w:rPr>
      </w:pPr>
    </w:p>
    <w:p w14:paraId="69077351" w14:textId="034DB624" w:rsidR="00951F1F" w:rsidRPr="00301DFE" w:rsidRDefault="00951F1F" w:rsidP="00951F1F">
      <w:pPr>
        <w:contextualSpacing/>
        <w:jc w:val="both"/>
        <w:rPr>
          <w:lang w:val="es-ES"/>
        </w:rPr>
      </w:pPr>
    </w:p>
    <w:p w14:paraId="0D03B03E" w14:textId="77777777" w:rsidR="00951F1F" w:rsidRPr="00301DFE" w:rsidRDefault="00951F1F" w:rsidP="00951F1F">
      <w:pPr>
        <w:jc w:val="both"/>
        <w:rPr>
          <w:lang w:val="es-ES"/>
        </w:rPr>
      </w:pPr>
    </w:p>
    <w:p w14:paraId="1C2862D1" w14:textId="77777777" w:rsidR="001D7328" w:rsidRPr="00301DFE" w:rsidRDefault="001D7328" w:rsidP="00951F1F">
      <w:pPr>
        <w:jc w:val="both"/>
        <w:rPr>
          <w:rFonts w:ascii="Brill Roman" w:hAnsi="Brill Roman" w:cs="Helvetica Neue"/>
          <w:color w:val="000000"/>
          <w:kern w:val="0"/>
          <w:lang w:val="es-ES"/>
        </w:rPr>
      </w:pPr>
    </w:p>
    <w:sectPr w:rsidR="001D7328" w:rsidRPr="00301DFE" w:rsidSect="00CE1389">
      <w:footerReference w:type="even" r:id="rId18"/>
      <w:footerReference w:type="default" r:id="rId1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DE3CC" w14:textId="77777777" w:rsidR="000359F7" w:rsidRDefault="000359F7" w:rsidP="00CE1389">
      <w:r>
        <w:separator/>
      </w:r>
    </w:p>
  </w:endnote>
  <w:endnote w:type="continuationSeparator" w:id="0">
    <w:p w14:paraId="2C5C16C8" w14:textId="77777777" w:rsidR="000359F7" w:rsidRDefault="000359F7" w:rsidP="00CE1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rill">
    <w:panose1 w:val="020F0602050406030203"/>
    <w:charset w:val="00"/>
    <w:family w:val="swiss"/>
    <w:pitch w:val="variable"/>
    <w:sig w:usb0="E00002FF" w:usb1="4200E4FB" w:usb2="02000000" w:usb3="00000000" w:csb0="0000019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rill Roman">
    <w:panose1 w:val="020F0602050406030203"/>
    <w:charset w:val="00"/>
    <w:family w:val="swiss"/>
    <w:pitch w:val="variable"/>
    <w:sig w:usb0="E00002FF" w:usb1="4200E4FB"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New Roman (Corps CS)">
    <w:altName w:val="Times New Roman"/>
    <w:panose1 w:val="020B0604020202020204"/>
    <w:charset w:val="00"/>
    <w:family w:val="roman"/>
    <w:notTrueType/>
    <w:pitch w:val="default"/>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693811867"/>
      <w:docPartObj>
        <w:docPartGallery w:val="Page Numbers (Bottom of Page)"/>
        <w:docPartUnique/>
      </w:docPartObj>
    </w:sdtPr>
    <w:sdtEndPr>
      <w:rPr>
        <w:rStyle w:val="Numrodepage"/>
      </w:rPr>
    </w:sdtEndPr>
    <w:sdtContent>
      <w:p w14:paraId="6CAB9537" w14:textId="77777777" w:rsidR="00F93AE5" w:rsidRDefault="00F93AE5" w:rsidP="00A31ED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0D884D5A" w14:textId="77777777" w:rsidR="00F93AE5" w:rsidRDefault="00F93AE5" w:rsidP="00CE1389">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38565836"/>
      <w:docPartObj>
        <w:docPartGallery w:val="Page Numbers (Bottom of Page)"/>
        <w:docPartUnique/>
      </w:docPartObj>
    </w:sdtPr>
    <w:sdtEndPr>
      <w:rPr>
        <w:rStyle w:val="Numrodepage"/>
      </w:rPr>
    </w:sdtEndPr>
    <w:sdtContent>
      <w:p w14:paraId="0DCA69AC" w14:textId="77777777" w:rsidR="00F93AE5" w:rsidRDefault="00F93AE5" w:rsidP="00A31ED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2944A927" w14:textId="77777777" w:rsidR="00F93AE5" w:rsidRDefault="00F93AE5" w:rsidP="00CE1389">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978924053"/>
      <w:docPartObj>
        <w:docPartGallery w:val="Page Numbers (Bottom of Page)"/>
        <w:docPartUnique/>
      </w:docPartObj>
    </w:sdtPr>
    <w:sdtEndPr>
      <w:rPr>
        <w:rStyle w:val="Numrodepage"/>
      </w:rPr>
    </w:sdtEndPr>
    <w:sdtContent>
      <w:p w14:paraId="1894D356" w14:textId="77777777" w:rsidR="00A31EDF" w:rsidRDefault="00A31EDF" w:rsidP="00A31ED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07C460A" w14:textId="77777777" w:rsidR="00A31EDF" w:rsidRDefault="00A31EDF" w:rsidP="00CE1389">
    <w:pPr>
      <w:pStyle w:val="Pieddepag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538625757"/>
      <w:docPartObj>
        <w:docPartGallery w:val="Page Numbers (Bottom of Page)"/>
        <w:docPartUnique/>
      </w:docPartObj>
    </w:sdtPr>
    <w:sdtEndPr>
      <w:rPr>
        <w:rStyle w:val="Numrodepage"/>
      </w:rPr>
    </w:sdtEndPr>
    <w:sdtContent>
      <w:p w14:paraId="05C1C436" w14:textId="77777777" w:rsidR="00A31EDF" w:rsidRDefault="00A31EDF" w:rsidP="00A31ED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7590F6B3" w14:textId="77777777" w:rsidR="00A31EDF" w:rsidRDefault="00A31EDF" w:rsidP="00CE1389">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A53557" w14:textId="77777777" w:rsidR="000359F7" w:rsidRDefault="000359F7" w:rsidP="00CE1389">
      <w:r>
        <w:separator/>
      </w:r>
    </w:p>
  </w:footnote>
  <w:footnote w:type="continuationSeparator" w:id="0">
    <w:p w14:paraId="37827872" w14:textId="77777777" w:rsidR="000359F7" w:rsidRDefault="000359F7" w:rsidP="00CE1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D3442" w14:textId="77777777" w:rsidR="00F93AE5" w:rsidRDefault="00F93AE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E498A"/>
    <w:multiLevelType w:val="hybridMultilevel"/>
    <w:tmpl w:val="9BB6025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A432622"/>
    <w:multiLevelType w:val="hybridMultilevel"/>
    <w:tmpl w:val="86585348"/>
    <w:lvl w:ilvl="0" w:tplc="8A94B684">
      <w:start w:val="3"/>
      <w:numFmt w:val="bullet"/>
      <w:lvlText w:val="-"/>
      <w:lvlJc w:val="left"/>
      <w:pPr>
        <w:ind w:left="720" w:hanging="360"/>
      </w:pPr>
      <w:rPr>
        <w:rFonts w:ascii="Brill" w:eastAsiaTheme="minorHAnsi" w:hAnsi="Bril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DF62FF2"/>
    <w:multiLevelType w:val="hybridMultilevel"/>
    <w:tmpl w:val="7EE82EF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0822D0E"/>
    <w:multiLevelType w:val="hybridMultilevel"/>
    <w:tmpl w:val="EF16E4E8"/>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34F16E8"/>
    <w:multiLevelType w:val="hybridMultilevel"/>
    <w:tmpl w:val="717ADAD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7D52A64"/>
    <w:multiLevelType w:val="hybridMultilevel"/>
    <w:tmpl w:val="CD04CA00"/>
    <w:lvl w:ilvl="0" w:tplc="39EC75C0">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6" w15:restartNumberingAfterBreak="0">
    <w:nsid w:val="58B312E3"/>
    <w:multiLevelType w:val="multilevel"/>
    <w:tmpl w:val="7EE82EF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51F69AA"/>
    <w:multiLevelType w:val="hybridMultilevel"/>
    <w:tmpl w:val="83D6209A"/>
    <w:lvl w:ilvl="0" w:tplc="D18460B6">
      <w:start w:val="1"/>
      <w:numFmt w:val="decimal"/>
      <w:lvlText w:val="%1."/>
      <w:lvlJc w:val="left"/>
      <w:pPr>
        <w:ind w:left="720" w:hanging="360"/>
      </w:pPr>
      <w:rPr>
        <w:rFonts w:eastAsiaTheme="minorHAnsi" w:cstheme="minorBid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6"/>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F1F"/>
    <w:rsid w:val="00000A86"/>
    <w:rsid w:val="00000C36"/>
    <w:rsid w:val="0000651A"/>
    <w:rsid w:val="00012102"/>
    <w:rsid w:val="000148C9"/>
    <w:rsid w:val="00017E52"/>
    <w:rsid w:val="00024A70"/>
    <w:rsid w:val="000256CF"/>
    <w:rsid w:val="000359F7"/>
    <w:rsid w:val="000409A3"/>
    <w:rsid w:val="0005263C"/>
    <w:rsid w:val="00057CC0"/>
    <w:rsid w:val="00061818"/>
    <w:rsid w:val="000735C1"/>
    <w:rsid w:val="00074F5E"/>
    <w:rsid w:val="00077F14"/>
    <w:rsid w:val="00080210"/>
    <w:rsid w:val="00082632"/>
    <w:rsid w:val="00091492"/>
    <w:rsid w:val="000A4FE9"/>
    <w:rsid w:val="000B1588"/>
    <w:rsid w:val="000B3D81"/>
    <w:rsid w:val="000B7F97"/>
    <w:rsid w:val="000C62D2"/>
    <w:rsid w:val="000D3D66"/>
    <w:rsid w:val="000D5822"/>
    <w:rsid w:val="000E0E39"/>
    <w:rsid w:val="000E16B3"/>
    <w:rsid w:val="000F44B5"/>
    <w:rsid w:val="00111633"/>
    <w:rsid w:val="0011280F"/>
    <w:rsid w:val="00124F2F"/>
    <w:rsid w:val="0013230F"/>
    <w:rsid w:val="00132354"/>
    <w:rsid w:val="0013654E"/>
    <w:rsid w:val="00165BD7"/>
    <w:rsid w:val="00196543"/>
    <w:rsid w:val="001A731F"/>
    <w:rsid w:val="001A7406"/>
    <w:rsid w:val="001A7BD2"/>
    <w:rsid w:val="001B3C75"/>
    <w:rsid w:val="001C0826"/>
    <w:rsid w:val="001C67A2"/>
    <w:rsid w:val="001D3CF9"/>
    <w:rsid w:val="001D7328"/>
    <w:rsid w:val="001E0FCD"/>
    <w:rsid w:val="001E1BD2"/>
    <w:rsid w:val="00231143"/>
    <w:rsid w:val="00251161"/>
    <w:rsid w:val="00251C34"/>
    <w:rsid w:val="0026727D"/>
    <w:rsid w:val="00270639"/>
    <w:rsid w:val="00273F6D"/>
    <w:rsid w:val="002805E2"/>
    <w:rsid w:val="002905EE"/>
    <w:rsid w:val="002957F4"/>
    <w:rsid w:val="00296204"/>
    <w:rsid w:val="002B50BF"/>
    <w:rsid w:val="002D42F9"/>
    <w:rsid w:val="002E23A3"/>
    <w:rsid w:val="002E6252"/>
    <w:rsid w:val="002F356F"/>
    <w:rsid w:val="002F69F5"/>
    <w:rsid w:val="00301DFE"/>
    <w:rsid w:val="0030394C"/>
    <w:rsid w:val="0031216B"/>
    <w:rsid w:val="003244D7"/>
    <w:rsid w:val="003257A6"/>
    <w:rsid w:val="0032763D"/>
    <w:rsid w:val="003325B0"/>
    <w:rsid w:val="00332D25"/>
    <w:rsid w:val="0033519B"/>
    <w:rsid w:val="003504D1"/>
    <w:rsid w:val="003707BC"/>
    <w:rsid w:val="00385E63"/>
    <w:rsid w:val="00397ADA"/>
    <w:rsid w:val="003A2C2C"/>
    <w:rsid w:val="003A7D8B"/>
    <w:rsid w:val="003E3A1E"/>
    <w:rsid w:val="003E3E90"/>
    <w:rsid w:val="003E63A7"/>
    <w:rsid w:val="003F5B18"/>
    <w:rsid w:val="004202A2"/>
    <w:rsid w:val="004253F2"/>
    <w:rsid w:val="00425463"/>
    <w:rsid w:val="0042679D"/>
    <w:rsid w:val="00442ECC"/>
    <w:rsid w:val="00447B7C"/>
    <w:rsid w:val="00471946"/>
    <w:rsid w:val="0047628D"/>
    <w:rsid w:val="004801FD"/>
    <w:rsid w:val="00484FAA"/>
    <w:rsid w:val="004B0E30"/>
    <w:rsid w:val="004B5693"/>
    <w:rsid w:val="004C6367"/>
    <w:rsid w:val="004D47DC"/>
    <w:rsid w:val="004E5E3A"/>
    <w:rsid w:val="004E7790"/>
    <w:rsid w:val="004E7DDA"/>
    <w:rsid w:val="004F0C99"/>
    <w:rsid w:val="004F7439"/>
    <w:rsid w:val="0050139E"/>
    <w:rsid w:val="005027EB"/>
    <w:rsid w:val="0050523C"/>
    <w:rsid w:val="00506904"/>
    <w:rsid w:val="0052245A"/>
    <w:rsid w:val="005233E4"/>
    <w:rsid w:val="0052648B"/>
    <w:rsid w:val="00534F7B"/>
    <w:rsid w:val="00563C65"/>
    <w:rsid w:val="005658A7"/>
    <w:rsid w:val="00565911"/>
    <w:rsid w:val="00577DB1"/>
    <w:rsid w:val="00584BA7"/>
    <w:rsid w:val="00585109"/>
    <w:rsid w:val="005A41A7"/>
    <w:rsid w:val="005B263B"/>
    <w:rsid w:val="005D5316"/>
    <w:rsid w:val="005F4AA5"/>
    <w:rsid w:val="00601D90"/>
    <w:rsid w:val="006064C2"/>
    <w:rsid w:val="00612B98"/>
    <w:rsid w:val="00632023"/>
    <w:rsid w:val="00634E68"/>
    <w:rsid w:val="006429AE"/>
    <w:rsid w:val="006472F5"/>
    <w:rsid w:val="00664673"/>
    <w:rsid w:val="006649A7"/>
    <w:rsid w:val="00685365"/>
    <w:rsid w:val="00685F15"/>
    <w:rsid w:val="00693DD8"/>
    <w:rsid w:val="006A0379"/>
    <w:rsid w:val="006B2B1B"/>
    <w:rsid w:val="006B6B5A"/>
    <w:rsid w:val="006F2A1C"/>
    <w:rsid w:val="006F3B11"/>
    <w:rsid w:val="007006CC"/>
    <w:rsid w:val="0070645E"/>
    <w:rsid w:val="00720720"/>
    <w:rsid w:val="00731601"/>
    <w:rsid w:val="00733932"/>
    <w:rsid w:val="00737E4C"/>
    <w:rsid w:val="00763C40"/>
    <w:rsid w:val="0077570C"/>
    <w:rsid w:val="007A5470"/>
    <w:rsid w:val="007B1561"/>
    <w:rsid w:val="007B2410"/>
    <w:rsid w:val="007C2CD3"/>
    <w:rsid w:val="007D4FFD"/>
    <w:rsid w:val="007E064D"/>
    <w:rsid w:val="007F543A"/>
    <w:rsid w:val="00816F72"/>
    <w:rsid w:val="00824028"/>
    <w:rsid w:val="008279F2"/>
    <w:rsid w:val="00834B3A"/>
    <w:rsid w:val="00845937"/>
    <w:rsid w:val="00863BB6"/>
    <w:rsid w:val="008763D6"/>
    <w:rsid w:val="008844B0"/>
    <w:rsid w:val="008867B3"/>
    <w:rsid w:val="00892A71"/>
    <w:rsid w:val="008A4BE3"/>
    <w:rsid w:val="008A75B7"/>
    <w:rsid w:val="008B2730"/>
    <w:rsid w:val="008D34A9"/>
    <w:rsid w:val="008D622E"/>
    <w:rsid w:val="008E7866"/>
    <w:rsid w:val="008F1EE5"/>
    <w:rsid w:val="008F4B83"/>
    <w:rsid w:val="008F6FB5"/>
    <w:rsid w:val="00924140"/>
    <w:rsid w:val="009256C8"/>
    <w:rsid w:val="009455EC"/>
    <w:rsid w:val="009469D0"/>
    <w:rsid w:val="00951F1F"/>
    <w:rsid w:val="009541D0"/>
    <w:rsid w:val="00955A08"/>
    <w:rsid w:val="00962ABD"/>
    <w:rsid w:val="00962C6C"/>
    <w:rsid w:val="0096608D"/>
    <w:rsid w:val="009935A3"/>
    <w:rsid w:val="009D43E3"/>
    <w:rsid w:val="009E372E"/>
    <w:rsid w:val="009E3E1D"/>
    <w:rsid w:val="009F1428"/>
    <w:rsid w:val="009F2351"/>
    <w:rsid w:val="009F40C5"/>
    <w:rsid w:val="009F7C2C"/>
    <w:rsid w:val="00A006AC"/>
    <w:rsid w:val="00A118C0"/>
    <w:rsid w:val="00A170B0"/>
    <w:rsid w:val="00A2205D"/>
    <w:rsid w:val="00A31EDF"/>
    <w:rsid w:val="00A529EA"/>
    <w:rsid w:val="00A52F8C"/>
    <w:rsid w:val="00A555C6"/>
    <w:rsid w:val="00A77070"/>
    <w:rsid w:val="00A81FFB"/>
    <w:rsid w:val="00A83D06"/>
    <w:rsid w:val="00A842CF"/>
    <w:rsid w:val="00A86FFC"/>
    <w:rsid w:val="00A93B40"/>
    <w:rsid w:val="00AA184F"/>
    <w:rsid w:val="00AD615A"/>
    <w:rsid w:val="00AE19D3"/>
    <w:rsid w:val="00AE21D6"/>
    <w:rsid w:val="00AF2F10"/>
    <w:rsid w:val="00B130BE"/>
    <w:rsid w:val="00B257DC"/>
    <w:rsid w:val="00B35331"/>
    <w:rsid w:val="00B43D48"/>
    <w:rsid w:val="00B53E36"/>
    <w:rsid w:val="00B64363"/>
    <w:rsid w:val="00B66070"/>
    <w:rsid w:val="00BA1950"/>
    <w:rsid w:val="00BA41AE"/>
    <w:rsid w:val="00BB54E4"/>
    <w:rsid w:val="00BB5DC8"/>
    <w:rsid w:val="00BB7013"/>
    <w:rsid w:val="00BC4DEF"/>
    <w:rsid w:val="00BC6AF4"/>
    <w:rsid w:val="00BE4C5B"/>
    <w:rsid w:val="00BF023B"/>
    <w:rsid w:val="00BF2158"/>
    <w:rsid w:val="00BF6EEB"/>
    <w:rsid w:val="00C00FF9"/>
    <w:rsid w:val="00C30D6E"/>
    <w:rsid w:val="00C36330"/>
    <w:rsid w:val="00C668AC"/>
    <w:rsid w:val="00C668C5"/>
    <w:rsid w:val="00CA569B"/>
    <w:rsid w:val="00CA7B49"/>
    <w:rsid w:val="00CB2527"/>
    <w:rsid w:val="00CC1070"/>
    <w:rsid w:val="00CD2ECB"/>
    <w:rsid w:val="00CE1389"/>
    <w:rsid w:val="00CE1E53"/>
    <w:rsid w:val="00CE3620"/>
    <w:rsid w:val="00D01884"/>
    <w:rsid w:val="00D11840"/>
    <w:rsid w:val="00D13510"/>
    <w:rsid w:val="00D13607"/>
    <w:rsid w:val="00D27070"/>
    <w:rsid w:val="00D3102A"/>
    <w:rsid w:val="00D457D0"/>
    <w:rsid w:val="00D54346"/>
    <w:rsid w:val="00D63B04"/>
    <w:rsid w:val="00D720EC"/>
    <w:rsid w:val="00D73EC5"/>
    <w:rsid w:val="00D84B7D"/>
    <w:rsid w:val="00D86A19"/>
    <w:rsid w:val="00DA3100"/>
    <w:rsid w:val="00DA3709"/>
    <w:rsid w:val="00DA4704"/>
    <w:rsid w:val="00DB546D"/>
    <w:rsid w:val="00DB71DA"/>
    <w:rsid w:val="00DD19DE"/>
    <w:rsid w:val="00DE2248"/>
    <w:rsid w:val="00DE4CF1"/>
    <w:rsid w:val="00E07FF5"/>
    <w:rsid w:val="00E3187A"/>
    <w:rsid w:val="00E352F6"/>
    <w:rsid w:val="00E45846"/>
    <w:rsid w:val="00E60347"/>
    <w:rsid w:val="00E65574"/>
    <w:rsid w:val="00E71FE7"/>
    <w:rsid w:val="00E84E50"/>
    <w:rsid w:val="00E87E7F"/>
    <w:rsid w:val="00EA46AD"/>
    <w:rsid w:val="00EB0CC5"/>
    <w:rsid w:val="00EC5772"/>
    <w:rsid w:val="00EC7D29"/>
    <w:rsid w:val="00EE05E3"/>
    <w:rsid w:val="00F05A5D"/>
    <w:rsid w:val="00F22D2E"/>
    <w:rsid w:val="00F35EF8"/>
    <w:rsid w:val="00F35FE1"/>
    <w:rsid w:val="00F40B11"/>
    <w:rsid w:val="00F43F1F"/>
    <w:rsid w:val="00F47C89"/>
    <w:rsid w:val="00F61C25"/>
    <w:rsid w:val="00F6304F"/>
    <w:rsid w:val="00F63174"/>
    <w:rsid w:val="00F70D5E"/>
    <w:rsid w:val="00F74EE1"/>
    <w:rsid w:val="00F753CC"/>
    <w:rsid w:val="00F83008"/>
    <w:rsid w:val="00F83283"/>
    <w:rsid w:val="00F84B29"/>
    <w:rsid w:val="00F86E5F"/>
    <w:rsid w:val="00F93AE5"/>
    <w:rsid w:val="00FA0A0B"/>
    <w:rsid w:val="00FB4106"/>
    <w:rsid w:val="00FD0FFA"/>
    <w:rsid w:val="00FF350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46979"/>
  <w14:defaultImageDpi w14:val="32767"/>
  <w15:chartTrackingRefBased/>
  <w15:docId w15:val="{D0B09E50-E992-C544-B46A-FAD1CD1B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rill" w:eastAsiaTheme="minorHAnsi" w:hAnsi="Brill" w:cstheme="minorBidi"/>
        <w:kern w:val="2"/>
        <w:sz w:val="24"/>
        <w:szCs w:val="24"/>
        <w:lang w:val="fr-FR" w:eastAsia="en-US" w:bidi="ar-SA"/>
        <w14:ligatures w14:val="al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A7B49"/>
    <w:rPr>
      <w:color w:val="0563C1" w:themeColor="hyperlink"/>
      <w:u w:val="single"/>
    </w:rPr>
  </w:style>
  <w:style w:type="character" w:styleId="Mentionnonrsolue">
    <w:name w:val="Unresolved Mention"/>
    <w:basedOn w:val="Policepardfaut"/>
    <w:uiPriority w:val="99"/>
    <w:rsid w:val="00CA7B49"/>
    <w:rPr>
      <w:color w:val="605E5C"/>
      <w:shd w:val="clear" w:color="auto" w:fill="E1DFDD"/>
    </w:rPr>
  </w:style>
  <w:style w:type="paragraph" w:styleId="Paragraphedeliste">
    <w:name w:val="List Paragraph"/>
    <w:basedOn w:val="Normal"/>
    <w:uiPriority w:val="34"/>
    <w:qFormat/>
    <w:rsid w:val="00CA7B49"/>
    <w:pPr>
      <w:ind w:left="720"/>
      <w:contextualSpacing/>
    </w:pPr>
  </w:style>
  <w:style w:type="paragraph" w:styleId="Pieddepage">
    <w:name w:val="footer"/>
    <w:basedOn w:val="Normal"/>
    <w:link w:val="PieddepageCar"/>
    <w:uiPriority w:val="99"/>
    <w:unhideWhenUsed/>
    <w:rsid w:val="00CE1389"/>
    <w:pPr>
      <w:tabs>
        <w:tab w:val="center" w:pos="4536"/>
        <w:tab w:val="right" w:pos="9072"/>
      </w:tabs>
    </w:pPr>
  </w:style>
  <w:style w:type="character" w:customStyle="1" w:styleId="PieddepageCar">
    <w:name w:val="Pied de page Car"/>
    <w:basedOn w:val="Policepardfaut"/>
    <w:link w:val="Pieddepage"/>
    <w:uiPriority w:val="99"/>
    <w:rsid w:val="00CE1389"/>
  </w:style>
  <w:style w:type="character" w:styleId="Numrodepage">
    <w:name w:val="page number"/>
    <w:basedOn w:val="Policepardfaut"/>
    <w:uiPriority w:val="99"/>
    <w:semiHidden/>
    <w:unhideWhenUsed/>
    <w:rsid w:val="00CE1389"/>
  </w:style>
  <w:style w:type="paragraph" w:styleId="Textedebulles">
    <w:name w:val="Balloon Text"/>
    <w:basedOn w:val="Normal"/>
    <w:link w:val="TextedebullesCar"/>
    <w:uiPriority w:val="99"/>
    <w:semiHidden/>
    <w:unhideWhenUsed/>
    <w:rsid w:val="006472F5"/>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6472F5"/>
    <w:rPr>
      <w:rFonts w:ascii="Times New Roman" w:hAnsi="Times New Roman" w:cs="Times New Roman"/>
      <w:sz w:val="18"/>
      <w:szCs w:val="18"/>
    </w:rPr>
  </w:style>
  <w:style w:type="character" w:styleId="Lienhypertextesuivivisit">
    <w:name w:val="FollowedHyperlink"/>
    <w:basedOn w:val="Policepardfaut"/>
    <w:uiPriority w:val="99"/>
    <w:semiHidden/>
    <w:unhideWhenUsed/>
    <w:rsid w:val="006472F5"/>
    <w:rPr>
      <w:color w:val="954F72" w:themeColor="followedHyperlink"/>
      <w:u w:val="single"/>
    </w:rPr>
  </w:style>
  <w:style w:type="paragraph" w:styleId="Commentaire">
    <w:name w:val="annotation text"/>
    <w:basedOn w:val="Normal"/>
    <w:link w:val="CommentaireCar"/>
    <w:uiPriority w:val="99"/>
    <w:semiHidden/>
    <w:unhideWhenUsed/>
    <w:rsid w:val="001A7BD2"/>
  </w:style>
  <w:style w:type="character" w:customStyle="1" w:styleId="CommentaireCar">
    <w:name w:val="Commentaire Car"/>
    <w:basedOn w:val="Policepardfaut"/>
    <w:link w:val="Commentaire"/>
    <w:uiPriority w:val="99"/>
    <w:semiHidden/>
    <w:rsid w:val="001A7BD2"/>
  </w:style>
  <w:style w:type="paragraph" w:styleId="NormalWeb">
    <w:name w:val="Normal (Web)"/>
    <w:basedOn w:val="Normal"/>
    <w:uiPriority w:val="99"/>
    <w:semiHidden/>
    <w:unhideWhenUsed/>
    <w:rsid w:val="00017E52"/>
    <w:pPr>
      <w:spacing w:before="100" w:beforeAutospacing="1" w:after="100" w:afterAutospacing="1"/>
    </w:pPr>
    <w:rPr>
      <w:rFonts w:ascii="Times New Roman" w:eastAsia="Times New Roman" w:hAnsi="Times New Roman" w:cs="Times New Roman"/>
      <w:kern w:val="0"/>
      <w:lang w:val="fr-CH" w:eastAsia="fr-FR"/>
      <w14:ligatures w14:val="none"/>
    </w:rPr>
  </w:style>
  <w:style w:type="character" w:styleId="Marquedecommentaire">
    <w:name w:val="annotation reference"/>
    <w:basedOn w:val="Policepardfaut"/>
    <w:uiPriority w:val="99"/>
    <w:semiHidden/>
    <w:unhideWhenUsed/>
    <w:rsid w:val="00951F1F"/>
    <w:rPr>
      <w:sz w:val="16"/>
      <w:szCs w:val="16"/>
    </w:rPr>
  </w:style>
  <w:style w:type="paragraph" w:styleId="En-tte">
    <w:name w:val="header"/>
    <w:basedOn w:val="Normal"/>
    <w:link w:val="En-tteCar"/>
    <w:uiPriority w:val="99"/>
    <w:unhideWhenUsed/>
    <w:rsid w:val="002E6252"/>
    <w:pPr>
      <w:tabs>
        <w:tab w:val="center" w:pos="4536"/>
        <w:tab w:val="right" w:pos="9072"/>
      </w:tabs>
    </w:pPr>
  </w:style>
  <w:style w:type="character" w:customStyle="1" w:styleId="En-tteCar">
    <w:name w:val="En-tête Car"/>
    <w:basedOn w:val="Policepardfaut"/>
    <w:link w:val="En-tte"/>
    <w:uiPriority w:val="99"/>
    <w:rsid w:val="002E6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7231">
      <w:bodyDiv w:val="1"/>
      <w:marLeft w:val="0"/>
      <w:marRight w:val="0"/>
      <w:marTop w:val="0"/>
      <w:marBottom w:val="0"/>
      <w:divBdr>
        <w:top w:val="none" w:sz="0" w:space="0" w:color="auto"/>
        <w:left w:val="none" w:sz="0" w:space="0" w:color="auto"/>
        <w:bottom w:val="none" w:sz="0" w:space="0" w:color="auto"/>
        <w:right w:val="none" w:sz="0" w:space="0" w:color="auto"/>
      </w:divBdr>
    </w:div>
    <w:div w:id="169490883">
      <w:bodyDiv w:val="1"/>
      <w:marLeft w:val="0"/>
      <w:marRight w:val="0"/>
      <w:marTop w:val="0"/>
      <w:marBottom w:val="0"/>
      <w:divBdr>
        <w:top w:val="none" w:sz="0" w:space="0" w:color="auto"/>
        <w:left w:val="none" w:sz="0" w:space="0" w:color="auto"/>
        <w:bottom w:val="none" w:sz="0" w:space="0" w:color="auto"/>
        <w:right w:val="none" w:sz="0" w:space="0" w:color="auto"/>
      </w:divBdr>
    </w:div>
    <w:div w:id="274334096">
      <w:bodyDiv w:val="1"/>
      <w:marLeft w:val="0"/>
      <w:marRight w:val="0"/>
      <w:marTop w:val="0"/>
      <w:marBottom w:val="0"/>
      <w:divBdr>
        <w:top w:val="none" w:sz="0" w:space="0" w:color="auto"/>
        <w:left w:val="none" w:sz="0" w:space="0" w:color="auto"/>
        <w:bottom w:val="none" w:sz="0" w:space="0" w:color="auto"/>
        <w:right w:val="none" w:sz="0" w:space="0" w:color="auto"/>
      </w:divBdr>
    </w:div>
    <w:div w:id="603149238">
      <w:bodyDiv w:val="1"/>
      <w:marLeft w:val="0"/>
      <w:marRight w:val="0"/>
      <w:marTop w:val="0"/>
      <w:marBottom w:val="0"/>
      <w:divBdr>
        <w:top w:val="none" w:sz="0" w:space="0" w:color="auto"/>
        <w:left w:val="none" w:sz="0" w:space="0" w:color="auto"/>
        <w:bottom w:val="none" w:sz="0" w:space="0" w:color="auto"/>
        <w:right w:val="none" w:sz="0" w:space="0" w:color="auto"/>
      </w:divBdr>
    </w:div>
    <w:div w:id="741834379">
      <w:bodyDiv w:val="1"/>
      <w:marLeft w:val="0"/>
      <w:marRight w:val="0"/>
      <w:marTop w:val="0"/>
      <w:marBottom w:val="0"/>
      <w:divBdr>
        <w:top w:val="none" w:sz="0" w:space="0" w:color="auto"/>
        <w:left w:val="none" w:sz="0" w:space="0" w:color="auto"/>
        <w:bottom w:val="none" w:sz="0" w:space="0" w:color="auto"/>
        <w:right w:val="none" w:sz="0" w:space="0" w:color="auto"/>
      </w:divBdr>
    </w:div>
    <w:div w:id="860630078">
      <w:bodyDiv w:val="1"/>
      <w:marLeft w:val="0"/>
      <w:marRight w:val="0"/>
      <w:marTop w:val="0"/>
      <w:marBottom w:val="0"/>
      <w:divBdr>
        <w:top w:val="none" w:sz="0" w:space="0" w:color="auto"/>
        <w:left w:val="none" w:sz="0" w:space="0" w:color="auto"/>
        <w:bottom w:val="none" w:sz="0" w:space="0" w:color="auto"/>
        <w:right w:val="none" w:sz="0" w:space="0" w:color="auto"/>
      </w:divBdr>
      <w:divsChild>
        <w:div w:id="385564494">
          <w:marLeft w:val="0"/>
          <w:marRight w:val="0"/>
          <w:marTop w:val="0"/>
          <w:marBottom w:val="0"/>
          <w:divBdr>
            <w:top w:val="none" w:sz="0" w:space="0" w:color="auto"/>
            <w:left w:val="none" w:sz="0" w:space="0" w:color="auto"/>
            <w:bottom w:val="none" w:sz="0" w:space="0" w:color="auto"/>
            <w:right w:val="none" w:sz="0" w:space="0" w:color="auto"/>
          </w:divBdr>
          <w:divsChild>
            <w:div w:id="623466146">
              <w:marLeft w:val="0"/>
              <w:marRight w:val="0"/>
              <w:marTop w:val="0"/>
              <w:marBottom w:val="0"/>
              <w:divBdr>
                <w:top w:val="none" w:sz="0" w:space="0" w:color="auto"/>
                <w:left w:val="none" w:sz="0" w:space="0" w:color="auto"/>
                <w:bottom w:val="none" w:sz="0" w:space="0" w:color="auto"/>
                <w:right w:val="none" w:sz="0" w:space="0" w:color="auto"/>
              </w:divBdr>
              <w:divsChild>
                <w:div w:id="364714797">
                  <w:marLeft w:val="0"/>
                  <w:marRight w:val="0"/>
                  <w:marTop w:val="0"/>
                  <w:marBottom w:val="0"/>
                  <w:divBdr>
                    <w:top w:val="none" w:sz="0" w:space="0" w:color="auto"/>
                    <w:left w:val="none" w:sz="0" w:space="0" w:color="auto"/>
                    <w:bottom w:val="none" w:sz="0" w:space="0" w:color="auto"/>
                    <w:right w:val="none" w:sz="0" w:space="0" w:color="auto"/>
                  </w:divBdr>
                  <w:divsChild>
                    <w:div w:id="12261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805606">
      <w:bodyDiv w:val="1"/>
      <w:marLeft w:val="0"/>
      <w:marRight w:val="0"/>
      <w:marTop w:val="0"/>
      <w:marBottom w:val="0"/>
      <w:divBdr>
        <w:top w:val="none" w:sz="0" w:space="0" w:color="auto"/>
        <w:left w:val="none" w:sz="0" w:space="0" w:color="auto"/>
        <w:bottom w:val="none" w:sz="0" w:space="0" w:color="auto"/>
        <w:right w:val="none" w:sz="0" w:space="0" w:color="auto"/>
      </w:divBdr>
      <w:divsChild>
        <w:div w:id="16921426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352623">
              <w:marLeft w:val="0"/>
              <w:marRight w:val="0"/>
              <w:marTop w:val="0"/>
              <w:marBottom w:val="0"/>
              <w:divBdr>
                <w:top w:val="none" w:sz="0" w:space="0" w:color="auto"/>
                <w:left w:val="none" w:sz="0" w:space="0" w:color="auto"/>
                <w:bottom w:val="none" w:sz="0" w:space="0" w:color="auto"/>
                <w:right w:val="none" w:sz="0" w:space="0" w:color="auto"/>
              </w:divBdr>
              <w:divsChild>
                <w:div w:id="742413537">
                  <w:marLeft w:val="0"/>
                  <w:marRight w:val="0"/>
                  <w:marTop w:val="0"/>
                  <w:marBottom w:val="0"/>
                  <w:divBdr>
                    <w:top w:val="none" w:sz="0" w:space="0" w:color="auto"/>
                    <w:left w:val="none" w:sz="0" w:space="0" w:color="auto"/>
                    <w:bottom w:val="none" w:sz="0" w:space="0" w:color="auto"/>
                    <w:right w:val="none" w:sz="0" w:space="0" w:color="auto"/>
                  </w:divBdr>
                  <w:divsChild>
                    <w:div w:id="1904489066">
                      <w:marLeft w:val="0"/>
                      <w:marRight w:val="0"/>
                      <w:marTop w:val="0"/>
                      <w:marBottom w:val="0"/>
                      <w:divBdr>
                        <w:top w:val="none" w:sz="0" w:space="0" w:color="auto"/>
                        <w:left w:val="none" w:sz="0" w:space="0" w:color="auto"/>
                        <w:bottom w:val="none" w:sz="0" w:space="0" w:color="auto"/>
                        <w:right w:val="none" w:sz="0" w:space="0" w:color="auto"/>
                      </w:divBdr>
                      <w:divsChild>
                        <w:div w:id="48906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3181992">
      <w:bodyDiv w:val="1"/>
      <w:marLeft w:val="0"/>
      <w:marRight w:val="0"/>
      <w:marTop w:val="0"/>
      <w:marBottom w:val="0"/>
      <w:divBdr>
        <w:top w:val="none" w:sz="0" w:space="0" w:color="auto"/>
        <w:left w:val="none" w:sz="0" w:space="0" w:color="auto"/>
        <w:bottom w:val="none" w:sz="0" w:space="0" w:color="auto"/>
        <w:right w:val="none" w:sz="0" w:space="0" w:color="auto"/>
      </w:divBdr>
      <w:divsChild>
        <w:div w:id="772363667">
          <w:marLeft w:val="0"/>
          <w:marRight w:val="0"/>
          <w:marTop w:val="0"/>
          <w:marBottom w:val="0"/>
          <w:divBdr>
            <w:top w:val="none" w:sz="0" w:space="0" w:color="auto"/>
            <w:left w:val="none" w:sz="0" w:space="0" w:color="auto"/>
            <w:bottom w:val="none" w:sz="0" w:space="0" w:color="auto"/>
            <w:right w:val="none" w:sz="0" w:space="0" w:color="auto"/>
          </w:divBdr>
        </w:div>
        <w:div w:id="197670370">
          <w:marLeft w:val="0"/>
          <w:marRight w:val="0"/>
          <w:marTop w:val="0"/>
          <w:marBottom w:val="0"/>
          <w:divBdr>
            <w:top w:val="none" w:sz="0" w:space="0" w:color="auto"/>
            <w:left w:val="none" w:sz="0" w:space="0" w:color="auto"/>
            <w:bottom w:val="none" w:sz="0" w:space="0" w:color="auto"/>
            <w:right w:val="none" w:sz="0" w:space="0" w:color="auto"/>
          </w:divBdr>
        </w:div>
        <w:div w:id="948774498">
          <w:marLeft w:val="0"/>
          <w:marRight w:val="0"/>
          <w:marTop w:val="0"/>
          <w:marBottom w:val="0"/>
          <w:divBdr>
            <w:top w:val="none" w:sz="0" w:space="0" w:color="auto"/>
            <w:left w:val="none" w:sz="0" w:space="0" w:color="auto"/>
            <w:bottom w:val="none" w:sz="0" w:space="0" w:color="auto"/>
            <w:right w:val="none" w:sz="0" w:space="0" w:color="auto"/>
          </w:divBdr>
        </w:div>
        <w:div w:id="385379664">
          <w:marLeft w:val="0"/>
          <w:marRight w:val="0"/>
          <w:marTop w:val="0"/>
          <w:marBottom w:val="0"/>
          <w:divBdr>
            <w:top w:val="none" w:sz="0" w:space="0" w:color="auto"/>
            <w:left w:val="none" w:sz="0" w:space="0" w:color="auto"/>
            <w:bottom w:val="none" w:sz="0" w:space="0" w:color="auto"/>
            <w:right w:val="none" w:sz="0" w:space="0" w:color="auto"/>
          </w:divBdr>
        </w:div>
        <w:div w:id="740099673">
          <w:marLeft w:val="0"/>
          <w:marRight w:val="0"/>
          <w:marTop w:val="0"/>
          <w:marBottom w:val="0"/>
          <w:divBdr>
            <w:top w:val="none" w:sz="0" w:space="0" w:color="auto"/>
            <w:left w:val="none" w:sz="0" w:space="0" w:color="auto"/>
            <w:bottom w:val="none" w:sz="0" w:space="0" w:color="auto"/>
            <w:right w:val="none" w:sz="0" w:space="0" w:color="auto"/>
          </w:divBdr>
        </w:div>
        <w:div w:id="438379628">
          <w:marLeft w:val="0"/>
          <w:marRight w:val="0"/>
          <w:marTop w:val="0"/>
          <w:marBottom w:val="0"/>
          <w:divBdr>
            <w:top w:val="none" w:sz="0" w:space="0" w:color="auto"/>
            <w:left w:val="none" w:sz="0" w:space="0" w:color="auto"/>
            <w:bottom w:val="none" w:sz="0" w:space="0" w:color="auto"/>
            <w:right w:val="none" w:sz="0" w:space="0" w:color="auto"/>
          </w:divBdr>
        </w:div>
        <w:div w:id="1272739106">
          <w:marLeft w:val="0"/>
          <w:marRight w:val="0"/>
          <w:marTop w:val="0"/>
          <w:marBottom w:val="0"/>
          <w:divBdr>
            <w:top w:val="none" w:sz="0" w:space="0" w:color="auto"/>
            <w:left w:val="none" w:sz="0" w:space="0" w:color="auto"/>
            <w:bottom w:val="none" w:sz="0" w:space="0" w:color="auto"/>
            <w:right w:val="none" w:sz="0" w:space="0" w:color="auto"/>
          </w:divBdr>
        </w:div>
      </w:divsChild>
    </w:div>
    <w:div w:id="1295864113">
      <w:bodyDiv w:val="1"/>
      <w:marLeft w:val="0"/>
      <w:marRight w:val="0"/>
      <w:marTop w:val="0"/>
      <w:marBottom w:val="0"/>
      <w:divBdr>
        <w:top w:val="none" w:sz="0" w:space="0" w:color="auto"/>
        <w:left w:val="none" w:sz="0" w:space="0" w:color="auto"/>
        <w:bottom w:val="none" w:sz="0" w:space="0" w:color="auto"/>
        <w:right w:val="none" w:sz="0" w:space="0" w:color="auto"/>
      </w:divBdr>
    </w:div>
    <w:div w:id="1461613882">
      <w:bodyDiv w:val="1"/>
      <w:marLeft w:val="0"/>
      <w:marRight w:val="0"/>
      <w:marTop w:val="0"/>
      <w:marBottom w:val="0"/>
      <w:divBdr>
        <w:top w:val="none" w:sz="0" w:space="0" w:color="auto"/>
        <w:left w:val="none" w:sz="0" w:space="0" w:color="auto"/>
        <w:bottom w:val="none" w:sz="0" w:space="0" w:color="auto"/>
        <w:right w:val="none" w:sz="0" w:space="0" w:color="auto"/>
      </w:divBdr>
    </w:div>
    <w:div w:id="1645156813">
      <w:bodyDiv w:val="1"/>
      <w:marLeft w:val="0"/>
      <w:marRight w:val="0"/>
      <w:marTop w:val="0"/>
      <w:marBottom w:val="0"/>
      <w:divBdr>
        <w:top w:val="none" w:sz="0" w:space="0" w:color="auto"/>
        <w:left w:val="none" w:sz="0" w:space="0" w:color="auto"/>
        <w:bottom w:val="none" w:sz="0" w:space="0" w:color="auto"/>
        <w:right w:val="none" w:sz="0" w:space="0" w:color="auto"/>
      </w:divBdr>
    </w:div>
    <w:div w:id="1724213346">
      <w:bodyDiv w:val="1"/>
      <w:marLeft w:val="0"/>
      <w:marRight w:val="0"/>
      <w:marTop w:val="0"/>
      <w:marBottom w:val="0"/>
      <w:divBdr>
        <w:top w:val="none" w:sz="0" w:space="0" w:color="auto"/>
        <w:left w:val="none" w:sz="0" w:space="0" w:color="auto"/>
        <w:bottom w:val="none" w:sz="0" w:space="0" w:color="auto"/>
        <w:right w:val="none" w:sz="0" w:space="0" w:color="auto"/>
      </w:divBdr>
    </w:div>
    <w:div w:id="197501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https://chairesunescom.sciencesconf.org" TargetMode="External"/><Relationship Id="rId2" Type="http://schemas.openxmlformats.org/officeDocument/2006/relationships/styles" Target="styles.xml"/><Relationship Id="rId16" Type="http://schemas.openxmlformats.org/officeDocument/2006/relationships/hyperlink" Target="https://fr.unesco.org/themes/favoriser-libert&#233;-dexpression"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6.png"/><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5.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2733</Words>
  <Characters>15034</Characters>
  <Application>Microsoft Office Word</Application>
  <DocSecurity>0</DocSecurity>
  <Lines>125</Lines>
  <Paragraphs>35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28</cp:revision>
  <dcterms:created xsi:type="dcterms:W3CDTF">2018-07-19T10:29:00Z</dcterms:created>
  <dcterms:modified xsi:type="dcterms:W3CDTF">2018-11-14T09:06:00Z</dcterms:modified>
</cp:coreProperties>
</file>